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2E75B70" w14:textId="77777777" w:rsidR="00721E24" w:rsidRPr="00735C75" w:rsidRDefault="00721E24" w:rsidP="00484E21">
      <w:pPr>
        <w:tabs>
          <w:tab w:val="left" w:pos="1037"/>
        </w:tabs>
        <w:jc w:val="center"/>
        <w:rPr>
          <w:rStyle w:val="Emphasis"/>
          <w:rFonts w:ascii="Book Antiqua" w:hAnsi="Book Antiqua"/>
        </w:rPr>
      </w:pPr>
    </w:p>
    <w:p w14:paraId="10ABBF8B" w14:textId="77777777" w:rsidR="00961071" w:rsidRPr="00735C75" w:rsidRDefault="00961071" w:rsidP="00484E21">
      <w:pPr>
        <w:tabs>
          <w:tab w:val="left" w:pos="1037"/>
        </w:tabs>
        <w:jc w:val="center"/>
        <w:rPr>
          <w:rFonts w:ascii="Book Antiqua" w:hAnsi="Book Antiqua"/>
          <w:b/>
        </w:rPr>
      </w:pPr>
    </w:p>
    <w:p w14:paraId="27DFE188" w14:textId="77777777" w:rsidR="00961071" w:rsidRPr="00735C75" w:rsidRDefault="00961071" w:rsidP="00484E21">
      <w:pPr>
        <w:tabs>
          <w:tab w:val="left" w:pos="1037"/>
        </w:tabs>
        <w:jc w:val="center"/>
        <w:rPr>
          <w:rFonts w:ascii="Book Antiqua" w:hAnsi="Book Antiqua"/>
          <w:b/>
        </w:rPr>
      </w:pPr>
    </w:p>
    <w:p w14:paraId="52DBF46C" w14:textId="77777777" w:rsidR="00961071" w:rsidRPr="00735C75" w:rsidRDefault="00961071" w:rsidP="00484E21">
      <w:pPr>
        <w:tabs>
          <w:tab w:val="left" w:pos="1037"/>
        </w:tabs>
        <w:jc w:val="center"/>
        <w:rPr>
          <w:rFonts w:ascii="Book Antiqua" w:hAnsi="Book Antiqua"/>
          <w:b/>
        </w:rPr>
      </w:pPr>
    </w:p>
    <w:p w14:paraId="5B3CC127" w14:textId="77777777" w:rsidR="00961071" w:rsidRPr="00735C75" w:rsidRDefault="00961071" w:rsidP="00484E21">
      <w:pPr>
        <w:tabs>
          <w:tab w:val="left" w:pos="1037"/>
        </w:tabs>
        <w:jc w:val="center"/>
        <w:rPr>
          <w:rFonts w:ascii="Book Antiqua" w:hAnsi="Book Antiqua"/>
          <w:b/>
        </w:rPr>
      </w:pPr>
    </w:p>
    <w:p w14:paraId="44CAE0EA" w14:textId="77777777" w:rsidR="00721E24" w:rsidRPr="00735C75" w:rsidRDefault="00721E24" w:rsidP="00BC182F">
      <w:pPr>
        <w:tabs>
          <w:tab w:val="left" w:pos="1037"/>
        </w:tabs>
        <w:jc w:val="center"/>
        <w:rPr>
          <w:rFonts w:ascii="Book Antiqua" w:hAnsi="Book Antiqua"/>
          <w:b/>
        </w:rPr>
      </w:pPr>
    </w:p>
    <w:p w14:paraId="3623527E" w14:textId="77777777" w:rsidR="00721E24" w:rsidRPr="00735C75" w:rsidRDefault="00721E24" w:rsidP="00BC182F">
      <w:pPr>
        <w:tabs>
          <w:tab w:val="left" w:pos="1037"/>
        </w:tabs>
        <w:jc w:val="center"/>
        <w:rPr>
          <w:rFonts w:ascii="Book Antiqua" w:hAnsi="Book Antiqua"/>
          <w:b/>
        </w:rPr>
      </w:pPr>
    </w:p>
    <w:p w14:paraId="04206B51" w14:textId="77777777" w:rsidR="00721E24" w:rsidRPr="00735C75" w:rsidRDefault="00721E24" w:rsidP="00BC182F">
      <w:pPr>
        <w:tabs>
          <w:tab w:val="left" w:pos="1037"/>
        </w:tabs>
        <w:jc w:val="center"/>
        <w:rPr>
          <w:rFonts w:ascii="Book Antiqua" w:hAnsi="Book Antiqua"/>
          <w:b/>
        </w:rPr>
      </w:pPr>
    </w:p>
    <w:p w14:paraId="6AC1B719" w14:textId="77777777" w:rsidR="00721E24" w:rsidRPr="00735C75" w:rsidRDefault="00721E24" w:rsidP="00BC182F">
      <w:pPr>
        <w:tabs>
          <w:tab w:val="left" w:pos="1037"/>
        </w:tabs>
        <w:jc w:val="center"/>
        <w:rPr>
          <w:rFonts w:ascii="Book Antiqua" w:hAnsi="Book Antiqua"/>
          <w:b/>
        </w:rPr>
      </w:pPr>
    </w:p>
    <w:p w14:paraId="249A2E86" w14:textId="77777777" w:rsidR="00721E24" w:rsidRPr="00735C75" w:rsidRDefault="00721E24" w:rsidP="00BC182F">
      <w:pPr>
        <w:tabs>
          <w:tab w:val="left" w:pos="1037"/>
        </w:tabs>
        <w:jc w:val="center"/>
        <w:rPr>
          <w:rFonts w:ascii="Book Antiqua" w:hAnsi="Book Antiqua"/>
          <w:b/>
        </w:rPr>
      </w:pPr>
    </w:p>
    <w:p w14:paraId="49F7887F" w14:textId="77777777" w:rsidR="00721E24" w:rsidRPr="00735C75" w:rsidRDefault="00721E24" w:rsidP="00BC182F">
      <w:pPr>
        <w:tabs>
          <w:tab w:val="left" w:pos="1037"/>
        </w:tabs>
        <w:jc w:val="center"/>
        <w:rPr>
          <w:rFonts w:ascii="Book Antiqua" w:hAnsi="Book Antiqua"/>
          <w:b/>
        </w:rPr>
      </w:pPr>
    </w:p>
    <w:p w14:paraId="383C445B" w14:textId="77777777" w:rsidR="008C1D07" w:rsidRDefault="008C1D07" w:rsidP="00BC182F">
      <w:pPr>
        <w:tabs>
          <w:tab w:val="left" w:pos="1037"/>
        </w:tabs>
        <w:jc w:val="center"/>
        <w:rPr>
          <w:rFonts w:ascii="Book Antiqua" w:hAnsi="Book Antiqua"/>
          <w:b/>
          <w:sz w:val="48"/>
          <w:szCs w:val="48"/>
        </w:rPr>
      </w:pPr>
    </w:p>
    <w:p w14:paraId="7B173730" w14:textId="77777777" w:rsidR="008C1D07" w:rsidRDefault="008C1D07" w:rsidP="00BC182F">
      <w:pPr>
        <w:tabs>
          <w:tab w:val="left" w:pos="1037"/>
        </w:tabs>
        <w:jc w:val="center"/>
        <w:rPr>
          <w:rFonts w:ascii="Book Antiqua" w:hAnsi="Book Antiqua"/>
          <w:b/>
          <w:sz w:val="48"/>
          <w:szCs w:val="48"/>
        </w:rPr>
      </w:pPr>
    </w:p>
    <w:p w14:paraId="44AD2E5D" w14:textId="77777777" w:rsidR="00721E24" w:rsidRPr="00F12188" w:rsidRDefault="002E4AC1" w:rsidP="00BC182F">
      <w:pPr>
        <w:tabs>
          <w:tab w:val="left" w:pos="1037"/>
        </w:tabs>
        <w:jc w:val="center"/>
        <w:rPr>
          <w:rFonts w:ascii="Book Antiqua" w:hAnsi="Book Antiqua"/>
          <w:b/>
          <w:sz w:val="48"/>
          <w:szCs w:val="48"/>
        </w:rPr>
      </w:pPr>
      <w:r w:rsidRPr="00F12188">
        <w:rPr>
          <w:rFonts w:ascii="Book Antiqua" w:hAnsi="Book Antiqua"/>
          <w:b/>
          <w:sz w:val="48"/>
          <w:szCs w:val="48"/>
        </w:rPr>
        <w:t xml:space="preserve">SECTION </w:t>
      </w:r>
      <w:r w:rsidR="00721E24" w:rsidRPr="00F12188">
        <w:rPr>
          <w:rFonts w:ascii="Book Antiqua" w:hAnsi="Book Antiqua"/>
          <w:b/>
          <w:sz w:val="48"/>
          <w:szCs w:val="48"/>
        </w:rPr>
        <w:t>–</w:t>
      </w:r>
      <w:r w:rsidRPr="00F12188">
        <w:rPr>
          <w:rFonts w:ascii="Book Antiqua" w:hAnsi="Book Antiqua"/>
          <w:b/>
          <w:sz w:val="48"/>
          <w:szCs w:val="48"/>
        </w:rPr>
        <w:t xml:space="preserve"> I</w:t>
      </w:r>
    </w:p>
    <w:p w14:paraId="42D87E6D" w14:textId="77777777" w:rsidR="00721E24" w:rsidRPr="00F12188" w:rsidRDefault="00721E24" w:rsidP="00BC182F">
      <w:pPr>
        <w:tabs>
          <w:tab w:val="left" w:pos="1037"/>
        </w:tabs>
        <w:jc w:val="center"/>
        <w:rPr>
          <w:rFonts w:ascii="Book Antiqua" w:hAnsi="Book Antiqua"/>
          <w:b/>
          <w:sz w:val="48"/>
          <w:szCs w:val="48"/>
        </w:rPr>
      </w:pPr>
    </w:p>
    <w:p w14:paraId="0676F0DF" w14:textId="77777777" w:rsidR="00721E24" w:rsidRPr="00F12188" w:rsidRDefault="00721E24" w:rsidP="00BC182F">
      <w:pPr>
        <w:tabs>
          <w:tab w:val="left" w:pos="1037"/>
        </w:tabs>
        <w:jc w:val="center"/>
        <w:rPr>
          <w:rFonts w:ascii="Book Antiqua" w:hAnsi="Book Antiqua"/>
          <w:b/>
          <w:sz w:val="48"/>
          <w:szCs w:val="48"/>
        </w:rPr>
      </w:pPr>
    </w:p>
    <w:p w14:paraId="1C034340" w14:textId="77777777" w:rsidR="00721E24" w:rsidRPr="00F12188" w:rsidRDefault="00721E24" w:rsidP="00721E24">
      <w:pPr>
        <w:tabs>
          <w:tab w:val="left" w:pos="1037"/>
        </w:tabs>
        <w:jc w:val="center"/>
        <w:rPr>
          <w:rFonts w:ascii="Book Antiqua" w:hAnsi="Book Antiqua"/>
          <w:b/>
          <w:sz w:val="48"/>
          <w:szCs w:val="48"/>
        </w:rPr>
      </w:pPr>
      <w:r w:rsidRPr="00F12188">
        <w:rPr>
          <w:rFonts w:ascii="Book Antiqua" w:hAnsi="Book Antiqua"/>
          <w:b/>
          <w:sz w:val="48"/>
          <w:szCs w:val="48"/>
        </w:rPr>
        <w:t>INVITATION FOR BIDS (IFB)</w:t>
      </w:r>
    </w:p>
    <w:p w14:paraId="4437B67B" w14:textId="77777777" w:rsidR="000C118C" w:rsidRPr="00A66B1D" w:rsidRDefault="000C118C" w:rsidP="00BC182F">
      <w:pPr>
        <w:tabs>
          <w:tab w:val="left" w:pos="1037"/>
        </w:tabs>
        <w:jc w:val="center"/>
        <w:rPr>
          <w:rFonts w:ascii="Book Antiqua" w:hAnsi="Book Antiqua"/>
          <w:b/>
          <w:highlight w:val="yellow"/>
        </w:rPr>
        <w:sectPr w:rsidR="000C118C" w:rsidRPr="00A66B1D" w:rsidSect="00FE2BF2">
          <w:footerReference w:type="even" r:id="rId8"/>
          <w:footerReference w:type="default" r:id="rId9"/>
          <w:pgSz w:w="12240" w:h="15840"/>
          <w:pgMar w:top="1440" w:right="1440" w:bottom="720" w:left="1800" w:header="720" w:footer="720" w:gutter="0"/>
          <w:cols w:space="720"/>
          <w:docGrid w:linePitch="360"/>
        </w:sectPr>
      </w:pPr>
    </w:p>
    <w:p w14:paraId="28606A6C" w14:textId="77777777" w:rsidR="00F322B6" w:rsidRPr="009B0D38" w:rsidRDefault="00F322B6" w:rsidP="00F322B6">
      <w:pPr>
        <w:tabs>
          <w:tab w:val="left" w:pos="1037"/>
        </w:tabs>
        <w:jc w:val="center"/>
        <w:rPr>
          <w:rFonts w:ascii="Book Antiqua" w:hAnsi="Book Antiqua"/>
          <w:b/>
          <w:sz w:val="36"/>
          <w:szCs w:val="36"/>
        </w:rPr>
      </w:pPr>
      <w:r w:rsidRPr="009B0D38">
        <w:rPr>
          <w:rFonts w:ascii="Book Antiqua" w:hAnsi="Book Antiqua"/>
          <w:b/>
          <w:sz w:val="36"/>
          <w:szCs w:val="36"/>
        </w:rPr>
        <w:lastRenderedPageBreak/>
        <w:t>INVITATION FOR BIDS (IFB)</w:t>
      </w:r>
    </w:p>
    <w:p w14:paraId="15DF6DA1" w14:textId="39B89944" w:rsidR="00F322B6" w:rsidRDefault="008C1D07" w:rsidP="00F322B6">
      <w:pPr>
        <w:jc w:val="center"/>
        <w:rPr>
          <w:rFonts w:ascii="Book Antiqua" w:hAnsi="Book Antiqua"/>
          <w:b/>
          <w:bCs/>
          <w:sz w:val="28"/>
          <w:szCs w:val="28"/>
          <w:lang w:val="en-GB"/>
        </w:rPr>
      </w:pPr>
      <w:r w:rsidRPr="009B0D38">
        <w:rPr>
          <w:rFonts w:ascii="Book Antiqua" w:hAnsi="Book Antiqua"/>
          <w:b/>
          <w:bCs/>
          <w:sz w:val="28"/>
          <w:szCs w:val="28"/>
          <w:lang w:val="en-GB"/>
        </w:rPr>
        <w:t>FOR</w:t>
      </w:r>
    </w:p>
    <w:p w14:paraId="6F88D7DB" w14:textId="77777777" w:rsidR="007D247F" w:rsidRPr="009B0D38" w:rsidRDefault="007D247F" w:rsidP="00F322B6">
      <w:pPr>
        <w:jc w:val="center"/>
        <w:rPr>
          <w:rFonts w:ascii="Book Antiqua" w:hAnsi="Book Antiqua"/>
          <w:b/>
          <w:bCs/>
          <w:sz w:val="28"/>
          <w:szCs w:val="28"/>
          <w:lang w:val="en-GB"/>
        </w:rPr>
      </w:pPr>
    </w:p>
    <w:p w14:paraId="28B2D31C" w14:textId="2F674E67" w:rsidR="00772215" w:rsidRPr="00E14B94" w:rsidRDefault="007D6C6A" w:rsidP="00EF6153">
      <w:pPr>
        <w:autoSpaceDE w:val="0"/>
        <w:autoSpaceDN w:val="0"/>
        <w:adjustRightInd w:val="0"/>
        <w:rPr>
          <w:rFonts w:ascii="Book Antiqua" w:hAnsi="Book Antiqua" w:cs="BookAntiqua"/>
          <w:color w:val="FF0000"/>
          <w:lang w:val="en-IN" w:bidi="hi-IN"/>
        </w:rPr>
      </w:pPr>
      <w:r w:rsidRPr="007D6C6A">
        <w:rPr>
          <w:rFonts w:ascii="Book Antiqua" w:hAnsi="Book Antiqua" w:cs="BookAntiqua"/>
          <w:color w:val="FF0000"/>
          <w:lang w:bidi="hi-IN"/>
        </w:rPr>
        <w:t>Dismantling &amp; Transportation of 500 MVA, 400/220/33 kV, 3-Phase, spare ICT from Lucknow 400/220 kV Substation to Prayagraj Substation</w:t>
      </w:r>
      <w:r w:rsidR="00E14B94" w:rsidRPr="00E14B94">
        <w:rPr>
          <w:rFonts w:ascii="Book Antiqua" w:hAnsi="Book Antiqua" w:cs="BookAntiqua"/>
          <w:color w:val="FF0000"/>
          <w:lang w:val="en-IN" w:bidi="hi-IN"/>
        </w:rPr>
        <w:t>.</w:t>
      </w:r>
    </w:p>
    <w:p w14:paraId="547F9BD0" w14:textId="77777777" w:rsidR="00E14B94" w:rsidRPr="004E43F8" w:rsidRDefault="00E14B94" w:rsidP="00EF6153">
      <w:pPr>
        <w:autoSpaceDE w:val="0"/>
        <w:autoSpaceDN w:val="0"/>
        <w:adjustRightInd w:val="0"/>
        <w:rPr>
          <w:rFonts w:ascii="Book Antiqua" w:hAnsi="Book Antiqua" w:cs="BookAntiqua"/>
          <w:color w:val="FF0000"/>
          <w:lang w:val="en-IN" w:bidi="hi-IN"/>
        </w:rPr>
      </w:pPr>
    </w:p>
    <w:p w14:paraId="5CB3AB48" w14:textId="5A26A71C" w:rsidR="00F322B6" w:rsidRPr="00EF6153" w:rsidRDefault="004E43F8" w:rsidP="00EF6153">
      <w:pPr>
        <w:autoSpaceDE w:val="0"/>
        <w:autoSpaceDN w:val="0"/>
        <w:adjustRightInd w:val="0"/>
        <w:rPr>
          <w:rFonts w:ascii="Book Antiqua" w:hAnsi="Book Antiqua" w:cs="BookAntiqua"/>
          <w:color w:val="FF0000"/>
          <w:lang w:val="en-IN" w:bidi="hi-IN"/>
        </w:rPr>
      </w:pPr>
      <w:r>
        <w:rPr>
          <w:rFonts w:ascii="Book Antiqua" w:hAnsi="Book Antiqua"/>
          <w:bCs/>
          <w:lang w:val="en-GB"/>
        </w:rPr>
        <w:t xml:space="preserve">                                  </w:t>
      </w:r>
      <w:r w:rsidR="00F322B6" w:rsidRPr="003C2701">
        <w:rPr>
          <w:rFonts w:ascii="Book Antiqua" w:hAnsi="Book Antiqua"/>
          <w:bCs/>
          <w:lang w:val="en-GB"/>
        </w:rPr>
        <w:t>(</w:t>
      </w:r>
      <w:r w:rsidR="00F322B6" w:rsidRPr="003C2701">
        <w:rPr>
          <w:rFonts w:ascii="Book Antiqua" w:hAnsi="Book Antiqua"/>
          <w:b/>
          <w:lang w:val="en-GB"/>
        </w:rPr>
        <w:t>DOMESTIC COMPETITIVE BIDDING</w:t>
      </w:r>
      <w:r w:rsidR="00F322B6" w:rsidRPr="003C2701">
        <w:rPr>
          <w:rFonts w:ascii="Book Antiqua" w:hAnsi="Book Antiqua"/>
          <w:bCs/>
          <w:lang w:val="en-GB"/>
        </w:rPr>
        <w:t>)</w:t>
      </w:r>
    </w:p>
    <w:p w14:paraId="73BEDE31" w14:textId="77777777" w:rsidR="00F322B6" w:rsidRPr="003C2701" w:rsidRDefault="00F322B6" w:rsidP="00F322B6">
      <w:pPr>
        <w:jc w:val="center"/>
        <w:rPr>
          <w:rFonts w:ascii="Book Antiqua" w:hAnsi="Book Antiqua"/>
          <w:bCs/>
          <w:lang w:val="en-GB"/>
        </w:rPr>
      </w:pPr>
    </w:p>
    <w:p w14:paraId="7C5EF35C" w14:textId="77777777" w:rsidR="00F322B6" w:rsidRPr="009B0D38" w:rsidRDefault="00F322B6" w:rsidP="00F322B6">
      <w:pPr>
        <w:jc w:val="center"/>
        <w:rPr>
          <w:rFonts w:ascii="Book Antiqua" w:hAnsi="Book Antiqua"/>
          <w:b/>
          <w:i/>
          <w:iCs/>
          <w:u w:val="single"/>
          <w:lang w:val="en-GB"/>
        </w:rPr>
      </w:pPr>
      <w:r w:rsidRPr="009B0D38">
        <w:rPr>
          <w:rFonts w:ascii="Book Antiqua" w:hAnsi="Book Antiqua"/>
          <w:b/>
          <w:u w:val="single"/>
          <w:lang w:val="en-GB"/>
        </w:rPr>
        <w:t>(SINGLE STAGE TWO ENVELOPE BIDDING)</w:t>
      </w:r>
    </w:p>
    <w:p w14:paraId="61AB1079" w14:textId="77777777" w:rsidR="00F322B6" w:rsidRPr="009B0D38" w:rsidRDefault="00F322B6" w:rsidP="00F322B6">
      <w:pPr>
        <w:jc w:val="both"/>
        <w:rPr>
          <w:rFonts w:ascii="Book Antiqua" w:hAnsi="Book Antiqua"/>
          <w:bCs/>
          <w:lang w:val="en-GB"/>
        </w:rPr>
      </w:pPr>
    </w:p>
    <w:p w14:paraId="7AA3DC21" w14:textId="5C78EB2C" w:rsidR="00F322B6" w:rsidRPr="00BE2AE6" w:rsidRDefault="00F322B6" w:rsidP="00F322B6">
      <w:pPr>
        <w:jc w:val="both"/>
        <w:rPr>
          <w:rFonts w:ascii="Book Antiqua" w:hAnsi="Book Antiqua"/>
          <w:bCs/>
          <w:lang w:val="en-IN"/>
        </w:rPr>
      </w:pPr>
      <w:r w:rsidRPr="009B0D38">
        <w:rPr>
          <w:rFonts w:ascii="Book Antiqua" w:hAnsi="Book Antiqua"/>
          <w:bCs/>
          <w:lang w:val="en-GB"/>
        </w:rPr>
        <w:t xml:space="preserve">DATE OF ISSUANCE OF </w:t>
      </w:r>
      <w:r w:rsidR="00192AE4" w:rsidRPr="009B0D38">
        <w:rPr>
          <w:rFonts w:ascii="Book Antiqua" w:hAnsi="Book Antiqua"/>
          <w:bCs/>
          <w:lang w:val="en-GB"/>
        </w:rPr>
        <w:t>IFB</w:t>
      </w:r>
      <w:r w:rsidR="00192AE4" w:rsidRPr="00BE2AE6">
        <w:rPr>
          <w:rFonts w:ascii="Book Antiqua" w:hAnsi="Book Antiqua"/>
          <w:bCs/>
          <w:lang w:val="en-GB"/>
        </w:rPr>
        <w:t>:</w:t>
      </w:r>
      <w:r w:rsidR="00192AE4">
        <w:rPr>
          <w:rFonts w:ascii="Book Antiqua" w:hAnsi="Book Antiqua"/>
          <w:b/>
          <w:color w:val="FF0000"/>
          <w:highlight w:val="yellow"/>
          <w:lang w:val="en-GB"/>
        </w:rPr>
        <w:t xml:space="preserve"> </w:t>
      </w:r>
      <w:r w:rsidR="00192AE4">
        <w:rPr>
          <w:rFonts w:ascii="Book Antiqua" w:hAnsi="Book Antiqua"/>
          <w:b/>
          <w:color w:val="FF0000"/>
          <w:highlight w:val="yellow"/>
          <w:lang w:val="en-GB"/>
        </w:rPr>
        <w:tab/>
      </w:r>
      <w:r w:rsidR="00791935">
        <w:rPr>
          <w:rFonts w:ascii="Book Antiqua" w:hAnsi="Book Antiqua"/>
          <w:b/>
          <w:color w:val="FF0000"/>
          <w:lang w:val="en-GB"/>
        </w:rPr>
        <w:t>25</w:t>
      </w:r>
      <w:r w:rsidR="00192AE4" w:rsidRPr="00864C39">
        <w:rPr>
          <w:rFonts w:ascii="Book Antiqua" w:hAnsi="Book Antiqua"/>
          <w:b/>
          <w:color w:val="FF0000"/>
          <w:lang w:val="en-GB"/>
        </w:rPr>
        <w:t>.</w:t>
      </w:r>
      <w:r w:rsidR="00791935">
        <w:rPr>
          <w:rFonts w:ascii="Book Antiqua" w:hAnsi="Book Antiqua"/>
          <w:b/>
          <w:color w:val="FF0000"/>
          <w:lang w:val="en-GB"/>
        </w:rPr>
        <w:t>12</w:t>
      </w:r>
      <w:r w:rsidR="00192AE4" w:rsidRPr="00864C39">
        <w:rPr>
          <w:rFonts w:ascii="Book Antiqua" w:hAnsi="Book Antiqua"/>
          <w:b/>
          <w:color w:val="FF0000"/>
          <w:lang w:val="en-GB"/>
        </w:rPr>
        <w:t>.</w:t>
      </w:r>
      <w:r w:rsidR="00AE05E8" w:rsidRPr="00864C39">
        <w:rPr>
          <w:rFonts w:ascii="Book Antiqua" w:hAnsi="Book Antiqua"/>
          <w:b/>
          <w:color w:val="FF0000"/>
          <w:lang w:val="en-GB"/>
        </w:rPr>
        <w:t>202</w:t>
      </w:r>
      <w:r w:rsidR="00E05206" w:rsidRPr="00864C39">
        <w:rPr>
          <w:rFonts w:ascii="Book Antiqua" w:hAnsi="Book Antiqua"/>
          <w:b/>
          <w:color w:val="FF0000"/>
          <w:lang w:val="en-GB"/>
        </w:rPr>
        <w:t>4</w:t>
      </w:r>
    </w:p>
    <w:p w14:paraId="7B40C696" w14:textId="77777777" w:rsidR="00F322B6" w:rsidRPr="00BE2AE6" w:rsidRDefault="00F322B6" w:rsidP="00F322B6">
      <w:pPr>
        <w:jc w:val="both"/>
        <w:rPr>
          <w:rFonts w:ascii="Book Antiqua" w:hAnsi="Book Antiqua"/>
          <w:bCs/>
          <w:lang w:val="en-GB"/>
        </w:rPr>
      </w:pPr>
    </w:p>
    <w:p w14:paraId="7F0F5835" w14:textId="03B49F8E" w:rsidR="00F36EF5" w:rsidRPr="009B0D38" w:rsidRDefault="00F322B6" w:rsidP="009E0457">
      <w:pPr>
        <w:autoSpaceDE w:val="0"/>
        <w:autoSpaceDN w:val="0"/>
        <w:adjustRightInd w:val="0"/>
        <w:ind w:left="2880" w:hanging="2880"/>
        <w:jc w:val="both"/>
        <w:rPr>
          <w:rFonts w:ascii="Book Antiqua" w:hAnsi="Book Antiqua"/>
          <w:b/>
          <w:bCs/>
          <w:color w:val="FF0000"/>
          <w:lang w:val="en-GB"/>
        </w:rPr>
      </w:pPr>
      <w:r w:rsidRPr="00BE2AE6">
        <w:rPr>
          <w:rFonts w:ascii="Book Antiqua" w:hAnsi="Book Antiqua"/>
          <w:bCs/>
          <w:lang w:val="en-GB"/>
        </w:rPr>
        <w:t>S</w:t>
      </w:r>
      <w:r w:rsidR="008D7B66" w:rsidRPr="00BE2AE6">
        <w:rPr>
          <w:rFonts w:ascii="Book Antiqua" w:hAnsi="Book Antiqua"/>
          <w:bCs/>
          <w:lang w:val="en-GB"/>
        </w:rPr>
        <w:t>pecification</w:t>
      </w:r>
      <w:r w:rsidRPr="00BE2AE6">
        <w:rPr>
          <w:rFonts w:ascii="Book Antiqua" w:hAnsi="Book Antiqua"/>
          <w:bCs/>
          <w:lang w:val="en-GB"/>
        </w:rPr>
        <w:t xml:space="preserve"> N</w:t>
      </w:r>
      <w:r w:rsidR="008D7B66" w:rsidRPr="00BE2AE6">
        <w:rPr>
          <w:rFonts w:ascii="Book Antiqua" w:hAnsi="Book Antiqua"/>
          <w:bCs/>
          <w:lang w:val="en-GB"/>
        </w:rPr>
        <w:t>o</w:t>
      </w:r>
      <w:r w:rsidRPr="00246041">
        <w:rPr>
          <w:rFonts w:ascii="Book Antiqua" w:hAnsi="Book Antiqua"/>
          <w:bCs/>
          <w:lang w:val="en-GB"/>
        </w:rPr>
        <w:t>.:</w:t>
      </w:r>
      <w:r w:rsidR="001B4304" w:rsidRPr="00246041">
        <w:rPr>
          <w:rFonts w:ascii="Book Antiqua" w:hAnsi="Book Antiqua"/>
          <w:bCs/>
          <w:lang w:val="en-GB"/>
        </w:rPr>
        <w:t xml:space="preserve">  </w:t>
      </w:r>
      <w:bookmarkStart w:id="0" w:name="_Hlk36565362"/>
      <w:bookmarkStart w:id="1" w:name="_Hlk36564101"/>
      <w:r w:rsidR="00A66B1D" w:rsidRPr="00246041">
        <w:rPr>
          <w:rFonts w:ascii="Book Antiqua" w:hAnsi="Book Antiqua"/>
          <w:b/>
          <w:bCs/>
          <w:color w:val="FF0000"/>
          <w:lang w:val="en-GB"/>
        </w:rPr>
        <w:t>500600</w:t>
      </w:r>
      <w:bookmarkEnd w:id="0"/>
      <w:r w:rsidR="00FC5553" w:rsidRPr="00246041">
        <w:rPr>
          <w:rFonts w:ascii="Book Antiqua" w:hAnsi="Book Antiqua"/>
          <w:b/>
          <w:bCs/>
          <w:color w:val="FF0000"/>
          <w:lang w:val="en-GB"/>
        </w:rPr>
        <w:t>5</w:t>
      </w:r>
      <w:r w:rsidR="00246041" w:rsidRPr="00246041">
        <w:rPr>
          <w:rFonts w:ascii="Book Antiqua" w:hAnsi="Book Antiqua"/>
          <w:b/>
          <w:bCs/>
          <w:color w:val="FF0000"/>
          <w:lang w:val="en-GB"/>
        </w:rPr>
        <w:t>86</w:t>
      </w:r>
      <w:r w:rsidR="00203999">
        <w:rPr>
          <w:rFonts w:ascii="Book Antiqua" w:hAnsi="Book Antiqua"/>
          <w:b/>
          <w:bCs/>
          <w:color w:val="FF0000"/>
          <w:lang w:val="en-GB"/>
        </w:rPr>
        <w:t>2</w:t>
      </w:r>
    </w:p>
    <w:bookmarkEnd w:id="1"/>
    <w:p w14:paraId="0AB7E2DE" w14:textId="77777777" w:rsidR="00E719E1" w:rsidRPr="009B0D38" w:rsidRDefault="00E719E1" w:rsidP="009E0457">
      <w:pPr>
        <w:autoSpaceDE w:val="0"/>
        <w:autoSpaceDN w:val="0"/>
        <w:adjustRightInd w:val="0"/>
        <w:ind w:left="2880" w:hanging="2880"/>
        <w:jc w:val="both"/>
        <w:rPr>
          <w:rFonts w:ascii="Book Antiqua" w:hAnsi="Book Antiqua"/>
          <w:bCs/>
          <w:lang w:val="en-GB"/>
        </w:rPr>
      </w:pPr>
    </w:p>
    <w:p w14:paraId="4B870AA2" w14:textId="77777777" w:rsidR="00F322B6" w:rsidRPr="009B0D38" w:rsidRDefault="00F322B6" w:rsidP="00F322B6">
      <w:pPr>
        <w:tabs>
          <w:tab w:val="left" w:pos="1037"/>
        </w:tabs>
        <w:jc w:val="both"/>
        <w:rPr>
          <w:rFonts w:ascii="Book Antiqua" w:hAnsi="Book Antiqua"/>
          <w:bCs/>
          <w:lang w:val="en-GB"/>
        </w:rPr>
      </w:pPr>
      <w:r w:rsidRPr="009B0D38">
        <w:rPr>
          <w:rFonts w:ascii="Book Antiqua" w:hAnsi="Book Antiqua"/>
          <w:bCs/>
          <w:lang w:val="en-GB"/>
        </w:rPr>
        <w:t>FUNDING</w:t>
      </w:r>
      <w:r w:rsidRPr="009B0D38">
        <w:rPr>
          <w:rFonts w:ascii="Book Antiqua" w:hAnsi="Book Antiqua"/>
          <w:bCs/>
          <w:lang w:val="en-GB"/>
        </w:rPr>
        <w:tab/>
      </w:r>
      <w:r w:rsidR="00F45866" w:rsidRPr="009B0D38">
        <w:rPr>
          <w:rFonts w:ascii="Book Antiqua" w:hAnsi="Book Antiqua"/>
          <w:bCs/>
          <w:lang w:val="en-GB"/>
        </w:rPr>
        <w:t xml:space="preserve">      </w:t>
      </w:r>
      <w:r w:rsidRPr="009B0D38">
        <w:rPr>
          <w:rFonts w:ascii="Book Antiqua" w:hAnsi="Book Antiqua"/>
          <w:bCs/>
          <w:lang w:val="en-GB"/>
        </w:rPr>
        <w:t>:</w:t>
      </w:r>
      <w:r w:rsidRPr="009B0D38">
        <w:rPr>
          <w:rFonts w:ascii="Book Antiqua" w:hAnsi="Book Antiqua"/>
          <w:bCs/>
          <w:lang w:val="en-GB"/>
        </w:rPr>
        <w:tab/>
        <w:t>DOMESTIC</w:t>
      </w:r>
    </w:p>
    <w:p w14:paraId="16AFB43B" w14:textId="77777777" w:rsidR="00F322B6" w:rsidRPr="009B0D38" w:rsidRDefault="00F322B6" w:rsidP="00F322B6">
      <w:pPr>
        <w:tabs>
          <w:tab w:val="left" w:pos="1037"/>
        </w:tabs>
        <w:jc w:val="both"/>
        <w:rPr>
          <w:rFonts w:ascii="Book Antiqua" w:hAnsi="Book Antiqua"/>
        </w:rPr>
      </w:pPr>
    </w:p>
    <w:p w14:paraId="6DA20AEE" w14:textId="1BEF8CCC" w:rsidR="00010C12" w:rsidRPr="009B0D38" w:rsidRDefault="009E0457" w:rsidP="00DD2D9B">
      <w:pPr>
        <w:tabs>
          <w:tab w:val="left" w:pos="1080"/>
        </w:tabs>
        <w:ind w:left="1080" w:hanging="1080"/>
        <w:jc w:val="both"/>
        <w:rPr>
          <w:rFonts w:ascii="Book Antiqua" w:hAnsi="Book Antiqua"/>
          <w:snapToGrid w:val="0"/>
        </w:rPr>
      </w:pPr>
      <w:r w:rsidRPr="009B0D38">
        <w:rPr>
          <w:rFonts w:ascii="Book Antiqua" w:hAnsi="Book Antiqua"/>
        </w:rPr>
        <w:t>1</w:t>
      </w:r>
      <w:r w:rsidR="00F322B6" w:rsidRPr="009B0D38">
        <w:rPr>
          <w:rFonts w:ascii="Book Antiqua" w:hAnsi="Book Antiqua"/>
        </w:rPr>
        <w:t>.0</w:t>
      </w:r>
      <w:r w:rsidR="00F322B6" w:rsidRPr="009B0D38">
        <w:rPr>
          <w:rFonts w:ascii="Book Antiqua" w:hAnsi="Book Antiqua"/>
        </w:rPr>
        <w:tab/>
      </w:r>
      <w:r w:rsidR="0045307C" w:rsidRPr="009B0D38">
        <w:rPr>
          <w:rFonts w:ascii="Book Antiqua" w:hAnsi="Book Antiqua"/>
          <w:bCs/>
          <w:lang w:val="en-GB"/>
        </w:rPr>
        <w:t>Power Grid Corporation of India Ltd. (A Government of India Enterprise) incorporated under the Companies Act, 1956, having its Registered Office at B-9, Qutab Institutional Area, Katwaria Sarai, New Delhi – 110 016 through its Regional Head Quarter NR-III, 12, Rana Pratap Marg, Lucknow-226001 (hereinafter referred to as ‘POWERGRID’/ ’Owner’</w:t>
      </w:r>
      <w:r w:rsidR="00010C12" w:rsidRPr="009B0D38">
        <w:rPr>
          <w:rFonts w:ascii="Book Antiqua" w:hAnsi="Book Antiqua"/>
          <w:bCs/>
          <w:lang w:val="en-GB"/>
        </w:rPr>
        <w:t>/ ‘Employer’</w:t>
      </w:r>
      <w:r w:rsidR="0045307C" w:rsidRPr="009B0D38">
        <w:rPr>
          <w:rFonts w:ascii="Book Antiqua" w:hAnsi="Book Antiqua"/>
          <w:bCs/>
          <w:lang w:val="en-GB"/>
        </w:rPr>
        <w:t xml:space="preserve">) has decided to </w:t>
      </w:r>
      <w:r w:rsidR="00246041" w:rsidRPr="007D6C6A">
        <w:rPr>
          <w:rFonts w:ascii="Book Antiqua" w:hAnsi="Book Antiqua" w:cs="BookAntiqua"/>
          <w:color w:val="FF0000"/>
          <w:lang w:bidi="hi-IN"/>
        </w:rPr>
        <w:t>Dismantling &amp; Transportation of 500 MVA, 400/220/33 kV, 3-Phase, spare ICT from Lucknow 400/220 kV Substation to Prayagraj Substation</w:t>
      </w:r>
      <w:r w:rsidR="00246041" w:rsidRPr="009B0D38">
        <w:rPr>
          <w:rFonts w:ascii="Book Antiqua" w:hAnsi="Book Antiqua"/>
          <w:bCs/>
          <w:lang w:val="en-GB"/>
        </w:rPr>
        <w:t xml:space="preserve"> </w:t>
      </w:r>
      <w:r w:rsidR="00B73294" w:rsidRPr="009B0D38">
        <w:rPr>
          <w:rFonts w:ascii="Book Antiqua" w:hAnsi="Book Antiqua"/>
          <w:bCs/>
          <w:lang w:val="en-GB"/>
        </w:rPr>
        <w:t>under funding from own resources</w:t>
      </w:r>
      <w:r w:rsidR="00112822" w:rsidRPr="009B0D38">
        <w:rPr>
          <w:rFonts w:ascii="Book Antiqua" w:hAnsi="Book Antiqua"/>
          <w:b/>
          <w:bCs/>
          <w:color w:val="FF0000"/>
        </w:rPr>
        <w:t>.</w:t>
      </w:r>
    </w:p>
    <w:p w14:paraId="7C8A41F2" w14:textId="77777777" w:rsidR="00F322B6" w:rsidRPr="009B0D38" w:rsidRDefault="00F322B6" w:rsidP="00F322B6">
      <w:pPr>
        <w:jc w:val="both"/>
        <w:rPr>
          <w:rFonts w:ascii="Book Antiqua" w:hAnsi="Book Antiqua"/>
        </w:rPr>
      </w:pPr>
    </w:p>
    <w:p w14:paraId="5F10D9EC" w14:textId="27D177E5" w:rsidR="00F322B6" w:rsidRPr="009B0D38" w:rsidRDefault="009E0457" w:rsidP="00DD2D9B">
      <w:pPr>
        <w:ind w:left="1080" w:hanging="1080"/>
        <w:jc w:val="both"/>
        <w:rPr>
          <w:rFonts w:ascii="Book Antiqua" w:hAnsi="Book Antiqua"/>
        </w:rPr>
      </w:pPr>
      <w:r w:rsidRPr="009B0D38">
        <w:rPr>
          <w:rFonts w:ascii="Book Antiqua" w:hAnsi="Book Antiqua"/>
        </w:rPr>
        <w:t>2</w:t>
      </w:r>
      <w:r w:rsidR="00F322B6" w:rsidRPr="009B0D38">
        <w:rPr>
          <w:rFonts w:ascii="Book Antiqua" w:hAnsi="Book Antiqua"/>
        </w:rPr>
        <w:t>.0</w:t>
      </w:r>
      <w:r w:rsidR="00F322B6" w:rsidRPr="009B0D38">
        <w:rPr>
          <w:rFonts w:ascii="Book Antiqua" w:hAnsi="Book Antiqua"/>
        </w:rPr>
        <w:tab/>
      </w:r>
      <w:r w:rsidRPr="009B0D38">
        <w:rPr>
          <w:rFonts w:ascii="Book Antiqua" w:hAnsi="Book Antiqua"/>
        </w:rPr>
        <w:t xml:space="preserve">POWERGRID invites sealed Bids for </w:t>
      </w:r>
      <w:r w:rsidR="00246041" w:rsidRPr="007D6C6A">
        <w:rPr>
          <w:rFonts w:ascii="Book Antiqua" w:hAnsi="Book Antiqua" w:cs="BookAntiqua"/>
          <w:color w:val="FF0000"/>
          <w:lang w:bidi="hi-IN"/>
        </w:rPr>
        <w:t>Dismantling &amp; Transportation of 500 MVA, 400/220/33 kV, 3-Phase, spare ICT from Lucknow 400/220 kV Substation to Prayagraj Substation</w:t>
      </w:r>
      <w:r w:rsidR="00306198">
        <w:rPr>
          <w:rFonts w:ascii="Book Antiqua" w:hAnsi="Book Antiqua" w:cs="BookAntiqua"/>
          <w:color w:val="FF0000"/>
          <w:lang w:val="en-IN" w:bidi="hi-IN"/>
        </w:rPr>
        <w:t xml:space="preserve"> </w:t>
      </w:r>
      <w:r w:rsidRPr="009B0D38">
        <w:rPr>
          <w:rFonts w:ascii="Book Antiqua" w:hAnsi="Book Antiqua"/>
        </w:rPr>
        <w:t>under secured e-procurement procedure.</w:t>
      </w:r>
    </w:p>
    <w:p w14:paraId="24851A10" w14:textId="77777777" w:rsidR="009E0457" w:rsidRPr="009B0D38" w:rsidRDefault="009E0457" w:rsidP="009E0457">
      <w:pPr>
        <w:ind w:left="1080" w:hanging="1080"/>
        <w:jc w:val="both"/>
        <w:rPr>
          <w:rFonts w:ascii="Book Antiqua" w:hAnsi="Book Antiqua"/>
        </w:rPr>
      </w:pPr>
    </w:p>
    <w:p w14:paraId="04EA841F" w14:textId="02C99739" w:rsidR="00983ACF" w:rsidRDefault="00F322B6" w:rsidP="00FA3979">
      <w:pPr>
        <w:ind w:left="1080" w:hanging="1080"/>
        <w:jc w:val="both"/>
        <w:rPr>
          <w:rFonts w:ascii="Book Antiqua" w:eastAsia="MS Mincho" w:hAnsi="Book Antiqua"/>
          <w:color w:val="FF0000"/>
        </w:rPr>
      </w:pPr>
      <w:r w:rsidRPr="009B0D38">
        <w:rPr>
          <w:rFonts w:ascii="Book Antiqua" w:hAnsi="Book Antiqua"/>
        </w:rPr>
        <w:t>3.1</w:t>
      </w:r>
      <w:r w:rsidRPr="009B0D38">
        <w:rPr>
          <w:rFonts w:ascii="Book Antiqua" w:hAnsi="Book Antiqua"/>
        </w:rPr>
        <w:tab/>
      </w:r>
      <w:r w:rsidR="00A45810" w:rsidRPr="009B0D38">
        <w:rPr>
          <w:rFonts w:ascii="Book Antiqua" w:eastAsia="MS Mincho" w:hAnsi="Book Antiqua"/>
          <w:color w:val="000000"/>
        </w:rPr>
        <w:t xml:space="preserve">The scope of work covered under the </w:t>
      </w:r>
      <w:r w:rsidR="00A45810" w:rsidRPr="009B0D38">
        <w:rPr>
          <w:rFonts w:ascii="Book Antiqua" w:hAnsi="Book Antiqua"/>
          <w:bCs/>
        </w:rPr>
        <w:t>Package below</w:t>
      </w:r>
      <w:r w:rsidR="00A45810" w:rsidRPr="009B0D38">
        <w:rPr>
          <w:rFonts w:ascii="Book Antiqua" w:eastAsia="MS Mincho" w:hAnsi="Book Antiqua"/>
          <w:color w:val="000000"/>
        </w:rPr>
        <w:t xml:space="preserve"> shall include</w:t>
      </w:r>
      <w:r w:rsidR="00F36EF5" w:rsidRPr="009B0D38">
        <w:rPr>
          <w:rFonts w:ascii="Book Antiqua" w:eastAsia="MS Mincho" w:hAnsi="Book Antiqua"/>
          <w:color w:val="000000"/>
        </w:rPr>
        <w:t xml:space="preserve"> </w:t>
      </w:r>
      <w:r w:rsidR="000A7DA8" w:rsidRPr="000A7DA8">
        <w:rPr>
          <w:rFonts w:ascii="Book Antiqua" w:hAnsi="Book Antiqua" w:cs="BookAntiqua"/>
          <w:color w:val="FF0000"/>
          <w:lang w:bidi="hi-IN"/>
        </w:rPr>
        <w:t>the</w:t>
      </w:r>
      <w:r w:rsidR="00CF0F41" w:rsidRPr="000A7DA8">
        <w:rPr>
          <w:rFonts w:ascii="Book Antiqua" w:hAnsi="Book Antiqua" w:cs="BookAntiqua"/>
          <w:color w:val="FF0000"/>
          <w:lang w:bidi="hi-IN"/>
        </w:rPr>
        <w:t xml:space="preserve"> scope of work includes dismantling of 400/220/33 kV, 500 MVA Transformer including HV, IV, LV &amp; Neutral bushings, turret, conservator tank etc. The contractor shall fix all necessary dummy plates and fill the dry air (up to </w:t>
      </w:r>
      <w:r w:rsidR="000A7DA8" w:rsidRPr="000A7DA8">
        <w:rPr>
          <w:rFonts w:ascii="Book Antiqua" w:hAnsi="Book Antiqua" w:cs="BookAntiqua"/>
          <w:color w:val="FF0000"/>
          <w:lang w:bidi="hi-IN"/>
        </w:rPr>
        <w:t>-55-degree</w:t>
      </w:r>
      <w:r w:rsidR="00CF0F41" w:rsidRPr="000A7DA8">
        <w:rPr>
          <w:rFonts w:ascii="Book Antiqua" w:hAnsi="Book Antiqua" w:cs="BookAntiqua"/>
          <w:color w:val="FF0000"/>
          <w:lang w:bidi="hi-IN"/>
        </w:rPr>
        <w:t xml:space="preserve"> dew point) up to 0.2-0.5psi</w:t>
      </w:r>
      <w:r w:rsidR="00694EFB" w:rsidRPr="000A7DA8">
        <w:rPr>
          <w:rFonts w:ascii="Book Antiqua" w:hAnsi="Book Antiqua" w:cs="BookAntiqua"/>
          <w:color w:val="FF0000"/>
          <w:lang w:bidi="hi-IN"/>
        </w:rPr>
        <w:t>.</w:t>
      </w:r>
      <w:r w:rsidR="00CF0F41" w:rsidRPr="000A7DA8">
        <w:rPr>
          <w:rFonts w:ascii="Book Antiqua" w:hAnsi="Book Antiqua" w:cs="BookAntiqua"/>
          <w:color w:val="FF0000"/>
          <w:lang w:bidi="hi-IN"/>
        </w:rPr>
        <w:t xml:space="preserve"> </w:t>
      </w:r>
      <w:r w:rsidR="00B301E9" w:rsidRPr="000A7DA8">
        <w:rPr>
          <w:rFonts w:ascii="Book Antiqua" w:hAnsi="Book Antiqua" w:cs="BookAntiqua"/>
          <w:color w:val="FF0000"/>
          <w:lang w:bidi="hi-IN"/>
        </w:rPr>
        <w:t>The scope of work includes the transportation of Main Tank, Oil, bushings, conservator, Radiators, supporting structure, pipes, marshaling box and other accessories attached with main tank</w:t>
      </w:r>
      <w:r w:rsidR="009E6D93" w:rsidRPr="000A7DA8">
        <w:rPr>
          <w:rFonts w:ascii="Book Antiqua" w:hAnsi="Book Antiqua" w:cs="BookAntiqua"/>
          <w:color w:val="FF0000"/>
          <w:lang w:bidi="hi-IN"/>
        </w:rPr>
        <w:t xml:space="preserve">. The Transport dimension of main tank is 11550 mm x 5000 mm x 4600 mm. Transport mass of ICT (without Oil &amp; With Dry Air) 260000 </w:t>
      </w:r>
      <w:r w:rsidR="000A7DA8" w:rsidRPr="000A7DA8">
        <w:rPr>
          <w:rFonts w:ascii="Book Antiqua" w:hAnsi="Book Antiqua" w:cs="BookAntiqua"/>
          <w:color w:val="FF0000"/>
          <w:lang w:bidi="hi-IN"/>
        </w:rPr>
        <w:t>KGS (OGA drawing is attached).</w:t>
      </w:r>
    </w:p>
    <w:p w14:paraId="4154D987" w14:textId="77777777" w:rsidR="005F1D1C" w:rsidRDefault="006611E2" w:rsidP="00FA3979">
      <w:pPr>
        <w:ind w:left="1080" w:hanging="1080"/>
        <w:jc w:val="both"/>
        <w:rPr>
          <w:rFonts w:ascii="Book Antiqua" w:hAnsi="Book Antiqua" w:cs="BookAntiqua"/>
          <w:color w:val="FF0000"/>
          <w:lang w:val="en-IN" w:bidi="hi-IN"/>
        </w:rPr>
      </w:pPr>
      <w:r>
        <w:t xml:space="preserve">                 </w:t>
      </w:r>
      <w:r w:rsidR="00473026">
        <w:t xml:space="preserve"> </w:t>
      </w:r>
      <w:r w:rsidR="005F1D1C" w:rsidRPr="005F1D1C">
        <w:rPr>
          <w:rFonts w:ascii="Book Antiqua" w:hAnsi="Book Antiqua" w:cs="BookAntiqua"/>
          <w:color w:val="FF0000"/>
          <w:lang w:val="en-IN" w:bidi="hi-IN"/>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w:t>
      </w:r>
      <w:r w:rsidR="005F1D1C" w:rsidRPr="005F1D1C">
        <w:rPr>
          <w:rFonts w:ascii="Book Antiqua" w:hAnsi="Book Antiqua" w:cs="BookAntiqua"/>
          <w:color w:val="FF0000"/>
          <w:lang w:val="en-IN" w:bidi="hi-IN"/>
        </w:rPr>
        <w:lastRenderedPageBreak/>
        <w:t>company indicating that the dispatches against this Contract are duly covered under its open policy and include the name of the Employer as jointly Insured in the endorsements to the open policy</w:t>
      </w:r>
      <w:r w:rsidRPr="00473026">
        <w:rPr>
          <w:rFonts w:ascii="Book Antiqua" w:hAnsi="Book Antiqua" w:cs="BookAntiqua"/>
          <w:color w:val="FF0000"/>
          <w:lang w:val="en-IN" w:bidi="hi-IN"/>
        </w:rPr>
        <w:t>.</w:t>
      </w:r>
    </w:p>
    <w:p w14:paraId="21459DCC" w14:textId="4910874E" w:rsidR="00A45810" w:rsidRPr="00473026" w:rsidRDefault="005F1D1C" w:rsidP="00FA3979">
      <w:pPr>
        <w:ind w:left="1080" w:hanging="1080"/>
        <w:jc w:val="both"/>
        <w:rPr>
          <w:rFonts w:ascii="Book Antiqua" w:hAnsi="Book Antiqua" w:cs="BookAntiqua"/>
          <w:color w:val="FF0000"/>
          <w:lang w:val="en-IN" w:bidi="hi-IN"/>
        </w:rPr>
      </w:pPr>
      <w:r>
        <w:rPr>
          <w:rFonts w:ascii="Book Antiqua" w:hAnsi="Book Antiqua" w:cs="BookAntiqua"/>
          <w:color w:val="FF0000"/>
          <w:lang w:val="en-IN" w:bidi="hi-IN"/>
        </w:rPr>
        <w:t xml:space="preserve">                </w:t>
      </w:r>
      <w:r w:rsidR="006611E2" w:rsidRPr="00473026">
        <w:rPr>
          <w:rFonts w:ascii="Book Antiqua" w:hAnsi="Book Antiqua" w:cs="BookAntiqua"/>
          <w:color w:val="FF0000"/>
          <w:lang w:val="en-IN" w:bidi="hi-IN"/>
        </w:rPr>
        <w:t xml:space="preserve"> </w:t>
      </w:r>
      <w:r w:rsidR="009B56B9" w:rsidRPr="009B56B9">
        <w:rPr>
          <w:rFonts w:ascii="Book Antiqua" w:hAnsi="Book Antiqua" w:cs="BookAntiqua"/>
          <w:color w:val="FF0000"/>
          <w:lang w:val="en-IN" w:bidi="hi-IN"/>
        </w:rPr>
        <w:t xml:space="preserve"> Payment towards Insurance premium shall be inclusive in the quoted price. No additional payment shall be made and /or reimbursed to the Contractor on this account</w:t>
      </w:r>
      <w:r w:rsidR="00AD381E" w:rsidRPr="00473026">
        <w:rPr>
          <w:rFonts w:ascii="Book Antiqua" w:hAnsi="Book Antiqua" w:cs="BookAntiqua"/>
          <w:color w:val="FF0000"/>
          <w:lang w:val="en-IN" w:bidi="hi-IN"/>
        </w:rPr>
        <w:t>.</w:t>
      </w:r>
      <w:r w:rsidR="001345E1" w:rsidRPr="00473026">
        <w:rPr>
          <w:rFonts w:ascii="Book Antiqua" w:hAnsi="Book Antiqua" w:cs="BookAntiqua"/>
          <w:color w:val="FF0000"/>
          <w:lang w:val="en-IN" w:bidi="hi-IN"/>
        </w:rPr>
        <w:t xml:space="preserve"> </w:t>
      </w:r>
    </w:p>
    <w:p w14:paraId="3D59824C" w14:textId="77777777" w:rsidR="00706E80" w:rsidRPr="009B0D38" w:rsidRDefault="00706E80" w:rsidP="00453603">
      <w:pPr>
        <w:tabs>
          <w:tab w:val="left" w:pos="1037"/>
        </w:tabs>
        <w:jc w:val="both"/>
        <w:rPr>
          <w:rFonts w:ascii="Book Antiqua" w:hAnsi="Book Antiqua"/>
          <w:color w:val="FF0000"/>
        </w:rPr>
      </w:pPr>
    </w:p>
    <w:p w14:paraId="116AB6F9" w14:textId="092FCA1E" w:rsidR="00855BB1" w:rsidRPr="009B0D38" w:rsidRDefault="00B81337" w:rsidP="00B81337">
      <w:pPr>
        <w:tabs>
          <w:tab w:val="left" w:pos="1037"/>
        </w:tabs>
        <w:ind w:left="1080" w:hanging="1080"/>
        <w:jc w:val="both"/>
        <w:rPr>
          <w:rFonts w:ascii="Book Antiqua" w:hAnsi="Book Antiqua"/>
        </w:rPr>
      </w:pPr>
      <w:r w:rsidRPr="009B0D38">
        <w:rPr>
          <w:rFonts w:ascii="Book Antiqua" w:hAnsi="Book Antiqua"/>
          <w:color w:val="FF0000"/>
        </w:rPr>
        <w:tab/>
      </w:r>
      <w:r w:rsidR="003B00AD" w:rsidRPr="009B0D38">
        <w:rPr>
          <w:rFonts w:ascii="Book Antiqua" w:hAnsi="Book Antiqua"/>
        </w:rPr>
        <w:t xml:space="preserve">The above scope of work is </w:t>
      </w:r>
      <w:r w:rsidR="009B56B9" w:rsidRPr="009B0D38">
        <w:rPr>
          <w:rFonts w:ascii="Book Antiqua" w:hAnsi="Book Antiqua" w:cs="Arial"/>
        </w:rPr>
        <w:t>indicative,</w:t>
      </w:r>
      <w:r w:rsidR="003B00AD" w:rsidRPr="009B0D38">
        <w:rPr>
          <w:rFonts w:ascii="Book Antiqua" w:hAnsi="Book Antiqua"/>
        </w:rPr>
        <w:t xml:space="preserve"> and the detailed scope of work is given in the Technical Specification (</w:t>
      </w:r>
      <w:r w:rsidR="003B00AD" w:rsidRPr="00B94D0F">
        <w:rPr>
          <w:rFonts w:ascii="Book Antiqua" w:hAnsi="Book Antiqua"/>
          <w:b/>
          <w:bCs/>
        </w:rPr>
        <w:t>Volume-II</w:t>
      </w:r>
      <w:r w:rsidR="003B00AD" w:rsidRPr="009B0D38">
        <w:rPr>
          <w:rFonts w:ascii="Book Antiqua" w:hAnsi="Book Antiqua"/>
        </w:rPr>
        <w:t>) of the Bidding Documents.</w:t>
      </w:r>
    </w:p>
    <w:p w14:paraId="45FA2621" w14:textId="77777777" w:rsidR="00F322B6" w:rsidRPr="009B0D38" w:rsidRDefault="00F322B6" w:rsidP="00F322B6">
      <w:pPr>
        <w:pStyle w:val="BodyText2"/>
        <w:rPr>
          <w:rFonts w:cs="Times New Roman"/>
          <w:b w:val="0"/>
          <w:bCs w:val="0"/>
          <w:i w:val="0"/>
          <w:iCs w:val="0"/>
          <w:sz w:val="24"/>
        </w:rPr>
      </w:pPr>
    </w:p>
    <w:p w14:paraId="28959841" w14:textId="77777777" w:rsidR="00F322B6" w:rsidRPr="009B0D38" w:rsidRDefault="00F322B6" w:rsidP="003B00AD">
      <w:pPr>
        <w:ind w:left="1080" w:hanging="1080"/>
        <w:jc w:val="both"/>
        <w:rPr>
          <w:rFonts w:ascii="Book Antiqua" w:hAnsi="Book Antiqua"/>
        </w:rPr>
      </w:pPr>
      <w:r w:rsidRPr="009B0D38">
        <w:rPr>
          <w:rFonts w:ascii="Book Antiqua" w:hAnsi="Book Antiqua"/>
        </w:rPr>
        <w:t>3.2</w:t>
      </w:r>
      <w:r w:rsidRPr="009B0D38">
        <w:rPr>
          <w:rFonts w:ascii="Book Antiqua" w:hAnsi="Book Antiqua"/>
        </w:rPr>
        <w:tab/>
      </w:r>
      <w:r w:rsidR="005B09C0" w:rsidRPr="009B0D38">
        <w:rPr>
          <w:rFonts w:ascii="Book Antiqua" w:hAnsi="Book Antiqua"/>
        </w:rPr>
        <w:t xml:space="preserve">The completion period </w:t>
      </w:r>
      <w:r w:rsidR="005B09C0" w:rsidRPr="009075EC">
        <w:rPr>
          <w:rFonts w:ascii="Book Antiqua" w:hAnsi="Book Antiqua"/>
        </w:rPr>
        <w:t xml:space="preserve">for </w:t>
      </w:r>
      <w:r w:rsidR="00EB5CAB" w:rsidRPr="009075EC">
        <w:rPr>
          <w:rFonts w:ascii="Book Antiqua" w:hAnsi="Book Antiqua"/>
        </w:rPr>
        <w:t xml:space="preserve">subject </w:t>
      </w:r>
      <w:r w:rsidR="004D48B1" w:rsidRPr="009075EC">
        <w:rPr>
          <w:rFonts w:ascii="Book Antiqua" w:hAnsi="Book Antiqua"/>
          <w:b/>
          <w:bCs/>
        </w:rPr>
        <w:t>Package</w:t>
      </w:r>
      <w:r w:rsidR="00193C2A" w:rsidRPr="009B0D38">
        <w:rPr>
          <w:rFonts w:ascii="Book Antiqua" w:hAnsi="Book Antiqua"/>
          <w:b/>
          <w:bCs/>
        </w:rPr>
        <w:t xml:space="preserve"> </w:t>
      </w:r>
      <w:r w:rsidR="005B09C0" w:rsidRPr="009B0D38">
        <w:rPr>
          <w:rFonts w:ascii="Book Antiqua" w:hAnsi="Book Antiqua"/>
        </w:rPr>
        <w:t>shall be the period as specified in ITB Sub-Clause 24.1(c).</w:t>
      </w:r>
    </w:p>
    <w:p w14:paraId="0DFECE68" w14:textId="77777777" w:rsidR="00D36C93" w:rsidRPr="00A66B1D" w:rsidRDefault="00D36C93" w:rsidP="00F322B6">
      <w:pPr>
        <w:tabs>
          <w:tab w:val="left" w:pos="1037"/>
        </w:tabs>
        <w:ind w:left="1080" w:hanging="1080"/>
        <w:jc w:val="both"/>
        <w:rPr>
          <w:rFonts w:ascii="Book Antiqua" w:hAnsi="Book Antiqua"/>
          <w:highlight w:val="yellow"/>
        </w:rPr>
      </w:pPr>
    </w:p>
    <w:p w14:paraId="034128A1" w14:textId="77777777" w:rsidR="00F322B6" w:rsidRPr="00C5663E" w:rsidRDefault="00F322B6" w:rsidP="00E10829">
      <w:pPr>
        <w:ind w:left="1080" w:hanging="1080"/>
        <w:jc w:val="both"/>
        <w:rPr>
          <w:rFonts w:ascii="Book Antiqua" w:hAnsi="Book Antiqua"/>
        </w:rPr>
      </w:pPr>
      <w:r w:rsidRPr="00C5663E">
        <w:rPr>
          <w:rFonts w:ascii="Book Antiqua" w:hAnsi="Book Antiqua"/>
        </w:rPr>
        <w:t>3.3</w:t>
      </w:r>
      <w:r w:rsidRPr="00C5663E">
        <w:rPr>
          <w:rFonts w:ascii="Book Antiqua" w:eastAsia="Batang" w:hAnsi="Book Antiqua"/>
          <w:snapToGrid w:val="0"/>
        </w:rPr>
        <w:tab/>
      </w:r>
      <w:r w:rsidR="00784E0E" w:rsidRPr="00C5663E">
        <w:rPr>
          <w:rFonts w:ascii="Book Antiqua" w:eastAsia="Batang" w:hAnsi="Book Antiqua"/>
          <w:snapToGrid w:val="0"/>
        </w:rPr>
        <w:t>B</w:t>
      </w:r>
      <w:r w:rsidR="00F83B6C" w:rsidRPr="00C5663E">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C5663E">
        <w:rPr>
          <w:rFonts w:ascii="Book Antiqua" w:hAnsi="Book Antiqua"/>
        </w:rPr>
        <w:t>Employer</w:t>
      </w:r>
      <w:r w:rsidR="00F83B6C" w:rsidRPr="00C5663E">
        <w:rPr>
          <w:rFonts w:ascii="Book Antiqua" w:hAnsi="Book Antiqua"/>
        </w:rPr>
        <w:t xml:space="preserve"> has uploaded its ‘Works and Procurement Policy and Procedures’ (WPPP) document along with its Modification/Amendment on “</w:t>
      </w:r>
      <w:r w:rsidR="00F83B6C" w:rsidRPr="00C5663E">
        <w:rPr>
          <w:rFonts w:ascii="Book Antiqua" w:hAnsi="Book Antiqua"/>
          <w:i/>
          <w:iCs/>
        </w:rPr>
        <w:t>Ineligibility of Firms for Participation in the Bidding Process” and on “Black-Listing of Firms / Banning of Business</w:t>
      </w:r>
      <w:r w:rsidR="00F83B6C" w:rsidRPr="00C5663E">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C5663E">
        <w:rPr>
          <w:rFonts w:ascii="Book Antiqua" w:hAnsi="Book Antiqua"/>
        </w:rPr>
        <w:t>Employer</w:t>
      </w:r>
      <w:r w:rsidR="00F83B6C" w:rsidRPr="00C5663E">
        <w:rPr>
          <w:rFonts w:ascii="Book Antiqua" w:hAnsi="Book Antiqua"/>
        </w:rPr>
        <w:t xml:space="preserve"> on the basis of the same. The respective rights of the </w:t>
      </w:r>
      <w:r w:rsidR="002F22CA" w:rsidRPr="00C5663E">
        <w:rPr>
          <w:rFonts w:ascii="Book Antiqua" w:hAnsi="Book Antiqua"/>
        </w:rPr>
        <w:t>Employer</w:t>
      </w:r>
      <w:r w:rsidR="00F83B6C" w:rsidRPr="00C5663E">
        <w:rPr>
          <w:rFonts w:ascii="Book Antiqua" w:hAnsi="Book Antiqua"/>
        </w:rPr>
        <w:t xml:space="preserve"> and the Bidder/Contractor shall be governed by the Bidding Documents/Contract signed between the </w:t>
      </w:r>
      <w:r w:rsidR="002F22CA" w:rsidRPr="00C5663E">
        <w:rPr>
          <w:rFonts w:ascii="Book Antiqua" w:hAnsi="Book Antiqua"/>
        </w:rPr>
        <w:t>Employer</w:t>
      </w:r>
      <w:r w:rsidR="00F83B6C" w:rsidRPr="00C5663E">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75C0487B" w14:textId="77777777" w:rsidR="00F322B6" w:rsidRPr="00C5663E" w:rsidRDefault="00F322B6" w:rsidP="00F322B6">
      <w:pPr>
        <w:jc w:val="both"/>
        <w:rPr>
          <w:rFonts w:ascii="Book Antiqua" w:hAnsi="Book Antiqua"/>
        </w:rPr>
      </w:pPr>
    </w:p>
    <w:p w14:paraId="6CA98607" w14:textId="77777777" w:rsidR="00F322B6" w:rsidRPr="00C5663E" w:rsidRDefault="00F322B6" w:rsidP="00E10829">
      <w:pPr>
        <w:ind w:left="1080" w:hanging="1080"/>
        <w:jc w:val="both"/>
        <w:rPr>
          <w:rFonts w:ascii="Book Antiqua" w:hAnsi="Book Antiqua"/>
        </w:rPr>
      </w:pPr>
      <w:r w:rsidRPr="00C5663E">
        <w:rPr>
          <w:rFonts w:ascii="Book Antiqua" w:hAnsi="Book Antiqua"/>
        </w:rPr>
        <w:t>4.0</w:t>
      </w:r>
      <w:r w:rsidRPr="00C5663E">
        <w:rPr>
          <w:rFonts w:ascii="Book Antiqua" w:hAnsi="Book Antiqua"/>
        </w:rPr>
        <w:tab/>
      </w:r>
      <w:r w:rsidR="00F36EC7" w:rsidRPr="00C5663E">
        <w:rPr>
          <w:rFonts w:ascii="Book Antiqua" w:hAnsi="Book Antiqua"/>
        </w:rPr>
        <w:t>Responsiveness of the bidder shall be as per provision of the bidding documents being issued herewith to the bidder including this IFB.</w:t>
      </w:r>
    </w:p>
    <w:p w14:paraId="3E87A850" w14:textId="77777777" w:rsidR="00A86ED9" w:rsidRPr="00A66B1D" w:rsidRDefault="00A86ED9" w:rsidP="0052481C">
      <w:pPr>
        <w:tabs>
          <w:tab w:val="left" w:pos="1037"/>
        </w:tabs>
        <w:ind w:left="1080" w:hanging="1080"/>
        <w:jc w:val="both"/>
        <w:rPr>
          <w:rFonts w:ascii="Book Antiqua" w:hAnsi="Book Antiqua"/>
          <w:highlight w:val="yellow"/>
        </w:rPr>
      </w:pPr>
    </w:p>
    <w:p w14:paraId="7550E2F2" w14:textId="77777777" w:rsidR="009B21D5" w:rsidRPr="00F623DE" w:rsidRDefault="00F322B6" w:rsidP="00E10829">
      <w:pPr>
        <w:ind w:left="1080" w:hanging="1080"/>
        <w:jc w:val="both"/>
        <w:rPr>
          <w:rFonts w:ascii="Book Antiqua" w:hAnsi="Book Antiqua"/>
        </w:rPr>
      </w:pPr>
      <w:r w:rsidRPr="00F623DE">
        <w:rPr>
          <w:rFonts w:ascii="Book Antiqua" w:hAnsi="Book Antiqua"/>
        </w:rPr>
        <w:t>5.0</w:t>
      </w:r>
      <w:r w:rsidRPr="00F623DE">
        <w:rPr>
          <w:rFonts w:ascii="Book Antiqua" w:hAnsi="Book Antiqua"/>
        </w:rPr>
        <w:tab/>
      </w:r>
      <w:r w:rsidR="009B21D5" w:rsidRPr="00F623DE">
        <w:rPr>
          <w:rFonts w:ascii="Book Antiqua" w:hAnsi="Book Antiqua"/>
        </w:rPr>
        <w:t>Important Instruction for participation in subject e-Tendering:</w:t>
      </w:r>
    </w:p>
    <w:p w14:paraId="3B1F4E9B" w14:textId="77777777" w:rsidR="009B21D5" w:rsidRPr="00F623DE" w:rsidRDefault="009B21D5" w:rsidP="0052481C">
      <w:pPr>
        <w:tabs>
          <w:tab w:val="left" w:pos="1037"/>
        </w:tabs>
        <w:ind w:left="1080" w:hanging="1080"/>
        <w:jc w:val="both"/>
        <w:rPr>
          <w:rFonts w:ascii="Book Antiqua" w:hAnsi="Book Antiqua"/>
        </w:rPr>
      </w:pPr>
    </w:p>
    <w:p w14:paraId="3B177157" w14:textId="77777777" w:rsidR="009B21D5" w:rsidRPr="00F623DE" w:rsidRDefault="009B21D5" w:rsidP="00784E0E">
      <w:pPr>
        <w:numPr>
          <w:ilvl w:val="0"/>
          <w:numId w:val="9"/>
        </w:numPr>
        <w:ind w:left="1620" w:hanging="513"/>
        <w:jc w:val="both"/>
        <w:rPr>
          <w:rFonts w:ascii="Book Antiqua" w:hAnsi="Book Antiqua"/>
        </w:rPr>
      </w:pPr>
      <w:r w:rsidRPr="00F623DE">
        <w:rPr>
          <w:rFonts w:ascii="Book Antiqua" w:hAnsi="Book Antiqua"/>
        </w:rPr>
        <w:t xml:space="preserve">Bidders are requested to read the ‘SRM-Bidders Manual and Pre-Requisite Document’ available on e-Tender web link </w:t>
      </w:r>
      <w:hyperlink r:id="rId10" w:history="1">
        <w:r w:rsidRPr="00F623DE">
          <w:rPr>
            <w:rStyle w:val="Hyperlink"/>
            <w:rFonts w:ascii="Book Antiqua" w:hAnsi="Book Antiqua"/>
            <w:i/>
          </w:rPr>
          <w:t>https://etender.powergrid.in</w:t>
        </w:r>
      </w:hyperlink>
      <w:r w:rsidRPr="00F623DE">
        <w:rPr>
          <w:rFonts w:ascii="Book Antiqua" w:hAnsi="Book Antiqua"/>
        </w:rPr>
        <w:t xml:space="preserve"> before proceeding for submission of bids. It is important to note that bidders can submit their bids online only through</w:t>
      </w:r>
      <w:r w:rsidRPr="00F623DE">
        <w:rPr>
          <w:rFonts w:ascii="Book Antiqua" w:hAnsi="Book Antiqua"/>
          <w:i/>
        </w:rPr>
        <w:t xml:space="preserve"> </w:t>
      </w:r>
      <w:hyperlink r:id="rId11" w:history="1">
        <w:r w:rsidRPr="00F623DE">
          <w:rPr>
            <w:rStyle w:val="Hyperlink"/>
            <w:rFonts w:ascii="Book Antiqua" w:hAnsi="Book Antiqua"/>
            <w:i/>
          </w:rPr>
          <w:t>https://etender.powergrid.in</w:t>
        </w:r>
      </w:hyperlink>
      <w:r w:rsidRPr="00F623DE">
        <w:rPr>
          <w:rFonts w:ascii="Book Antiqua" w:hAnsi="Book Antiqua"/>
          <w:i/>
        </w:rPr>
        <w:t>.</w:t>
      </w:r>
      <w:r w:rsidRPr="00F623DE">
        <w:rPr>
          <w:rFonts w:ascii="Book Antiqua" w:hAnsi="Book Antiqua"/>
        </w:rPr>
        <w:t xml:space="preserve">  </w:t>
      </w:r>
    </w:p>
    <w:p w14:paraId="0D63F911" w14:textId="77777777" w:rsidR="009B21D5" w:rsidRPr="00F623DE" w:rsidRDefault="009B21D5" w:rsidP="00784E0E">
      <w:pPr>
        <w:tabs>
          <w:tab w:val="left" w:pos="1037"/>
        </w:tabs>
        <w:ind w:left="1620" w:hanging="513"/>
        <w:jc w:val="both"/>
        <w:rPr>
          <w:rFonts w:ascii="Book Antiqua" w:hAnsi="Book Antiqua"/>
        </w:rPr>
      </w:pPr>
    </w:p>
    <w:p w14:paraId="4F56A836" w14:textId="4904B06F" w:rsidR="00F322B6" w:rsidRPr="00F623DE" w:rsidRDefault="00F322B6" w:rsidP="00784E0E">
      <w:pPr>
        <w:numPr>
          <w:ilvl w:val="0"/>
          <w:numId w:val="9"/>
        </w:numPr>
        <w:ind w:left="1620" w:hanging="513"/>
        <w:jc w:val="both"/>
        <w:rPr>
          <w:rFonts w:ascii="Book Antiqua" w:hAnsi="Book Antiqua"/>
        </w:rPr>
      </w:pPr>
      <w:r w:rsidRPr="00F623DE">
        <w:rPr>
          <w:rFonts w:ascii="Book Antiqua" w:hAnsi="Book Antiqua"/>
        </w:rPr>
        <w:t xml:space="preserve">The complete Bidding Documents including tender drawings are available at POWERGRID’s website </w:t>
      </w:r>
      <w:hyperlink r:id="rId12" w:history="1">
        <w:r w:rsidR="00AD381E" w:rsidRPr="00F623DE">
          <w:rPr>
            <w:rStyle w:val="Hyperlink"/>
            <w:rFonts w:ascii="Book Antiqua" w:hAnsi="Book Antiqua"/>
            <w:i/>
            <w:iCs/>
          </w:rPr>
          <w:t>http://www.powergrid.in</w:t>
        </w:r>
      </w:hyperlink>
      <w:r w:rsidR="00E73FE5" w:rsidRPr="00F623DE">
        <w:rPr>
          <w:rFonts w:ascii="Book Antiqua" w:hAnsi="Book Antiqua"/>
          <w:i/>
          <w:iCs/>
        </w:rPr>
        <w:t xml:space="preserve"> </w:t>
      </w:r>
      <w:r w:rsidR="00E73FE5" w:rsidRPr="00F623DE">
        <w:rPr>
          <w:rFonts w:ascii="Book Antiqua" w:hAnsi="Book Antiqua"/>
        </w:rPr>
        <w:t>as well as</w:t>
      </w:r>
      <w:r w:rsidR="00DB1F7F" w:rsidRPr="00F623DE">
        <w:rPr>
          <w:rFonts w:ascii="Book Antiqua" w:hAnsi="Book Antiqua"/>
        </w:rPr>
        <w:t xml:space="preserve"> on portal </w:t>
      </w:r>
      <w:r w:rsidR="009D3D70" w:rsidRPr="00F623DE">
        <w:rPr>
          <w:rStyle w:val="Hyperlink"/>
          <w:rFonts w:ascii="Book Antiqua" w:hAnsi="Book Antiqua"/>
          <w:i/>
          <w:iCs/>
        </w:rPr>
        <w:t>https://etender.powergrid.in</w:t>
      </w:r>
      <w:r w:rsidRPr="00F623DE">
        <w:rPr>
          <w:rFonts w:ascii="Book Antiqua" w:hAnsi="Book Antiqua"/>
          <w:i/>
          <w:iCs/>
          <w:color w:val="FF0000"/>
        </w:rPr>
        <w:t>.</w:t>
      </w:r>
      <w:r w:rsidRPr="00F623DE">
        <w:rPr>
          <w:rFonts w:ascii="Book Antiqua" w:hAnsi="Book Antiqua"/>
          <w:color w:val="FF0000"/>
        </w:rPr>
        <w:t xml:space="preserve"> </w:t>
      </w:r>
      <w:r w:rsidR="000969C2" w:rsidRPr="00F623DE">
        <w:rPr>
          <w:rFonts w:ascii="Book Antiqua" w:hAnsi="Book Antiqua"/>
          <w:bCs/>
        </w:rPr>
        <w:t xml:space="preserve">However, in case of any contradiction </w:t>
      </w:r>
      <w:r w:rsidR="000969C2" w:rsidRPr="00F623DE">
        <w:rPr>
          <w:rFonts w:ascii="Book Antiqua" w:hAnsi="Book Antiqua"/>
          <w:bCs/>
        </w:rPr>
        <w:lastRenderedPageBreak/>
        <w:t xml:space="preserve">between the Bidding Documents at POWERGRID’s website and those at the portal, the latter shall prevail. Interested bidders shall download the Bidding Documents from the portal </w:t>
      </w:r>
      <w:r w:rsidR="000969C2" w:rsidRPr="00F623DE">
        <w:rPr>
          <w:rStyle w:val="Hyperlink"/>
          <w:rFonts w:ascii="Book Antiqua" w:hAnsi="Book Antiqua"/>
          <w:i/>
          <w:iCs/>
        </w:rPr>
        <w:t>https://etender.powergrid.in</w:t>
      </w:r>
      <w:r w:rsidR="000969C2" w:rsidRPr="00F623DE">
        <w:rPr>
          <w:rFonts w:ascii="Book Antiqua" w:hAnsi="Book Antiqua"/>
          <w:bCs/>
          <w:i/>
          <w:iCs/>
        </w:rPr>
        <w:t xml:space="preserve">, </w:t>
      </w:r>
      <w:r w:rsidR="000969C2" w:rsidRPr="00F623DE">
        <w:rPr>
          <w:rFonts w:ascii="Book Antiqua" w:hAnsi="Book Antiqua"/>
          <w:bCs/>
        </w:rPr>
        <w:t>as per the provisions available therein.</w:t>
      </w:r>
      <w:r w:rsidR="00B537EB" w:rsidRPr="00F623DE">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4A8011CF" w14:textId="77777777" w:rsidR="002F2C2A" w:rsidRPr="00F623DE" w:rsidRDefault="002F2C2A" w:rsidP="0052481C">
      <w:pPr>
        <w:tabs>
          <w:tab w:val="left" w:pos="1037"/>
        </w:tabs>
        <w:ind w:left="1080" w:hanging="1080"/>
        <w:jc w:val="both"/>
        <w:rPr>
          <w:rFonts w:ascii="Book Antiqua" w:hAnsi="Book Antiqua"/>
        </w:rPr>
      </w:pPr>
    </w:p>
    <w:p w14:paraId="2E380525" w14:textId="77777777" w:rsidR="00F322B6" w:rsidRPr="00F623DE" w:rsidRDefault="002F2C2A" w:rsidP="00784E0E">
      <w:pPr>
        <w:ind w:left="1620" w:hanging="1620"/>
        <w:jc w:val="both"/>
        <w:rPr>
          <w:rFonts w:ascii="Book Antiqua" w:hAnsi="Book Antiqua"/>
        </w:rPr>
      </w:pPr>
      <w:r w:rsidRPr="00F623DE">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362A3934" w14:textId="77777777" w:rsidR="00842600" w:rsidRPr="00A66B1D" w:rsidRDefault="00842600" w:rsidP="00F322B6">
      <w:pPr>
        <w:tabs>
          <w:tab w:val="left" w:pos="1037"/>
        </w:tabs>
        <w:ind w:left="1080" w:hanging="1080"/>
        <w:jc w:val="both"/>
        <w:rPr>
          <w:rFonts w:ascii="Book Antiqua" w:hAnsi="Book Antiqua"/>
          <w:highlight w:val="yellow"/>
        </w:rPr>
      </w:pPr>
    </w:p>
    <w:p w14:paraId="0CE154CA" w14:textId="77777777" w:rsidR="002F2C2A" w:rsidRPr="00A10641" w:rsidRDefault="00842600" w:rsidP="00784E0E">
      <w:pPr>
        <w:numPr>
          <w:ilvl w:val="0"/>
          <w:numId w:val="9"/>
        </w:numPr>
        <w:ind w:left="1134" w:hanging="567"/>
        <w:jc w:val="both"/>
        <w:rPr>
          <w:rFonts w:ascii="Book Antiqua" w:hAnsi="Book Antiqua"/>
          <w:i/>
        </w:rPr>
      </w:pPr>
      <w:r w:rsidRPr="00A10641">
        <w:rPr>
          <w:rFonts w:ascii="Book Antiqua" w:hAnsi="Book Antiqua"/>
        </w:rPr>
        <w:t>Bidders shall ensure that their bids</w:t>
      </w:r>
      <w:r w:rsidR="00784E0E" w:rsidRPr="00A10641">
        <w:rPr>
          <w:rFonts w:ascii="Book Antiqua" w:hAnsi="Book Antiqua"/>
        </w:rPr>
        <w:t>,</w:t>
      </w:r>
      <w:r w:rsidRPr="00A10641">
        <w:rPr>
          <w:rFonts w:ascii="Book Antiqua" w:hAnsi="Book Antiqua"/>
        </w:rPr>
        <w:t xml:space="preserve"> complete in all respects</w:t>
      </w:r>
      <w:r w:rsidR="00784E0E" w:rsidRPr="00A10641">
        <w:rPr>
          <w:rFonts w:ascii="Book Antiqua" w:hAnsi="Book Antiqua"/>
        </w:rPr>
        <w:t>,</w:t>
      </w:r>
      <w:r w:rsidRPr="00A10641">
        <w:rPr>
          <w:rFonts w:ascii="Book Antiqua" w:hAnsi="Book Antiqua"/>
        </w:rPr>
        <w:t xml:space="preserve"> are submitted online through </w:t>
      </w:r>
      <w:r w:rsidR="00631B2B" w:rsidRPr="00A10641">
        <w:rPr>
          <w:rFonts w:ascii="Book Antiqua" w:hAnsi="Book Antiqua"/>
        </w:rPr>
        <w:t>POWERGRID’s e</w:t>
      </w:r>
      <w:r w:rsidRPr="00A10641">
        <w:rPr>
          <w:rFonts w:ascii="Book Antiqua" w:hAnsi="Book Antiqua"/>
        </w:rPr>
        <w:t xml:space="preserve">-tendering portal only. </w:t>
      </w:r>
      <w:r w:rsidRPr="00A10641">
        <w:rPr>
          <w:rFonts w:ascii="Book Antiqua" w:hAnsi="Book Antiqua"/>
          <w:b/>
        </w:rPr>
        <w:t>No DEVIATION in this regard is acceptable.</w:t>
      </w:r>
      <w:r w:rsidR="004F7709" w:rsidRPr="00A10641">
        <w:rPr>
          <w:rFonts w:ascii="Book Antiqua" w:hAnsi="Book Antiqua"/>
          <w:b/>
        </w:rPr>
        <w:t xml:space="preserve"> </w:t>
      </w:r>
      <w:r w:rsidR="004F7709" w:rsidRPr="00A10641">
        <w:rPr>
          <w:rFonts w:ascii="Book Antiqua" w:hAnsi="Book Antiqua"/>
          <w:b/>
          <w:i/>
        </w:rPr>
        <w:t>[Refer para 9.2 below]</w:t>
      </w:r>
    </w:p>
    <w:p w14:paraId="3B7E7524" w14:textId="77777777" w:rsidR="00842600" w:rsidRPr="00A10641" w:rsidRDefault="00842600" w:rsidP="004D37FF">
      <w:pPr>
        <w:tabs>
          <w:tab w:val="left" w:pos="1134"/>
        </w:tabs>
        <w:ind w:left="1134"/>
        <w:jc w:val="both"/>
        <w:rPr>
          <w:rFonts w:ascii="Book Antiqua" w:hAnsi="Book Antiqua"/>
        </w:rPr>
      </w:pPr>
    </w:p>
    <w:p w14:paraId="7D60C2E9" w14:textId="77777777" w:rsidR="00FD24B2" w:rsidRPr="00A10641" w:rsidRDefault="004F7709" w:rsidP="00784E0E">
      <w:pPr>
        <w:ind w:left="990" w:hanging="990"/>
        <w:jc w:val="both"/>
        <w:rPr>
          <w:rFonts w:ascii="Book Antiqua" w:hAnsi="Book Antiqua"/>
        </w:rPr>
      </w:pPr>
      <w:r w:rsidRPr="00A10641">
        <w:rPr>
          <w:rFonts w:ascii="Book Antiqua" w:hAnsi="Book Antiqua"/>
        </w:rPr>
        <w:t>6.0</w:t>
      </w:r>
      <w:r w:rsidR="00C27375" w:rsidRPr="00A10641">
        <w:rPr>
          <w:rFonts w:ascii="Book Antiqua" w:hAnsi="Book Antiqua"/>
        </w:rPr>
        <w:tab/>
      </w:r>
      <w:r w:rsidR="00FD24B2" w:rsidRPr="00A10641">
        <w:rPr>
          <w:rFonts w:ascii="Book Antiqua" w:hAnsi="Book Antiqua"/>
        </w:rPr>
        <w:t xml:space="preserve">Interested bidders have to necessarily register themselves on the portal </w:t>
      </w:r>
      <w:r w:rsidR="0044401C" w:rsidRPr="00A10641">
        <w:rPr>
          <w:rStyle w:val="Hyperlink"/>
          <w:rFonts w:ascii="Book Antiqua" w:hAnsi="Book Antiqua"/>
        </w:rPr>
        <w:t>https://etender.powergrid.in</w:t>
      </w:r>
      <w:r w:rsidR="0044401C" w:rsidRPr="00A10641">
        <w:rPr>
          <w:rFonts w:ascii="Book Antiqua" w:hAnsi="Book Antiqua"/>
          <w:i/>
          <w:iCs/>
        </w:rPr>
        <w:t xml:space="preserve"> </w:t>
      </w:r>
      <w:r w:rsidR="00FD24B2" w:rsidRPr="00A10641">
        <w:rPr>
          <w:rFonts w:ascii="Book Antiqua" w:hAnsi="Book Antiqua"/>
        </w:rPr>
        <w:t>to participate in the bidding under this invitation for bids. It shall be the sole responsibility of the interested bidders to get themselves registered at the aforesaid portal</w:t>
      </w:r>
      <w:r w:rsidR="006E32FE" w:rsidRPr="00A10641">
        <w:rPr>
          <w:rFonts w:ascii="Book Antiqua" w:hAnsi="Book Antiqua"/>
        </w:rPr>
        <w:t>.</w:t>
      </w:r>
      <w:r w:rsidR="00FD24B2" w:rsidRPr="00A10641">
        <w:rPr>
          <w:rFonts w:ascii="Book Antiqua" w:hAnsi="Book Antiqua"/>
        </w:rPr>
        <w:t xml:space="preserve"> </w:t>
      </w:r>
    </w:p>
    <w:p w14:paraId="042266E0" w14:textId="77777777" w:rsidR="00FD24B2" w:rsidRPr="00A10641" w:rsidRDefault="00FD24B2" w:rsidP="00FD24B2">
      <w:pPr>
        <w:tabs>
          <w:tab w:val="left" w:pos="1037"/>
        </w:tabs>
        <w:jc w:val="both"/>
        <w:rPr>
          <w:rFonts w:ascii="Book Antiqua" w:hAnsi="Book Antiqua"/>
          <w:color w:val="FF0000"/>
        </w:rPr>
      </w:pPr>
    </w:p>
    <w:p w14:paraId="36D1472A" w14:textId="77777777" w:rsidR="003F1AEE" w:rsidRPr="00A10641" w:rsidRDefault="006E32FE" w:rsidP="00784E0E">
      <w:pPr>
        <w:ind w:left="990"/>
        <w:jc w:val="both"/>
        <w:rPr>
          <w:rFonts w:ascii="Book Antiqua" w:hAnsi="Book Antiqua"/>
        </w:rPr>
      </w:pPr>
      <w:r w:rsidRPr="00A10641">
        <w:rPr>
          <w:rFonts w:ascii="Book Antiqua" w:hAnsi="Book Antiqua"/>
        </w:rPr>
        <w:t xml:space="preserve">Registration on the portal is </w:t>
      </w:r>
      <w:r w:rsidR="004F7709" w:rsidRPr="00A10641">
        <w:rPr>
          <w:rFonts w:ascii="Book Antiqua" w:hAnsi="Book Antiqua"/>
        </w:rPr>
        <w:t>‘Free</w:t>
      </w:r>
      <w:r w:rsidRPr="00A10641">
        <w:rPr>
          <w:rFonts w:ascii="Book Antiqua" w:hAnsi="Book Antiqua"/>
        </w:rPr>
        <w:t xml:space="preserve"> of </w:t>
      </w:r>
      <w:r w:rsidR="004F7709" w:rsidRPr="00A10641">
        <w:rPr>
          <w:rFonts w:ascii="Book Antiqua" w:hAnsi="Book Antiqua"/>
        </w:rPr>
        <w:t>C</w:t>
      </w:r>
      <w:r w:rsidRPr="00A10641">
        <w:rPr>
          <w:rFonts w:ascii="Book Antiqua" w:hAnsi="Book Antiqua"/>
        </w:rPr>
        <w:t>ost</w:t>
      </w:r>
      <w:r w:rsidR="004F7709" w:rsidRPr="00A10641">
        <w:rPr>
          <w:rFonts w:ascii="Book Antiqua" w:hAnsi="Book Antiqua"/>
        </w:rPr>
        <w:t>’</w:t>
      </w:r>
      <w:r w:rsidRPr="00A10641">
        <w:rPr>
          <w:rFonts w:ascii="Book Antiqua" w:hAnsi="Book Antiqua"/>
        </w:rPr>
        <w:t>. On completion of registration process, the registering bidders will be provided with User ID and Log-In password</w:t>
      </w:r>
      <w:r w:rsidR="004F7709" w:rsidRPr="00A10641">
        <w:rPr>
          <w:rFonts w:ascii="Book Antiqua" w:hAnsi="Book Antiqua"/>
        </w:rPr>
        <w:t xml:space="preserve"> within </w:t>
      </w:r>
      <w:r w:rsidR="006746B1" w:rsidRPr="00A10641">
        <w:rPr>
          <w:rFonts w:ascii="Book Antiqua" w:hAnsi="Book Antiqua"/>
        </w:rPr>
        <w:t>12</w:t>
      </w:r>
      <w:r w:rsidR="004F7709" w:rsidRPr="00A10641">
        <w:rPr>
          <w:rFonts w:ascii="Book Antiqua" w:hAnsi="Book Antiqua"/>
        </w:rPr>
        <w:t xml:space="preserve"> working hours </w:t>
      </w:r>
      <w:r w:rsidR="004F7709" w:rsidRPr="00A10641">
        <w:rPr>
          <w:rFonts w:ascii="Book Antiqua" w:hAnsi="Book Antiqua"/>
          <w:i/>
        </w:rPr>
        <w:t xml:space="preserve">(except on </w:t>
      </w:r>
      <w:r w:rsidR="000F1212" w:rsidRPr="00A10641">
        <w:rPr>
          <w:rFonts w:ascii="Book Antiqua" w:hAnsi="Book Antiqua"/>
          <w:i/>
        </w:rPr>
        <w:t>non-working</w:t>
      </w:r>
      <w:r w:rsidR="004F7709" w:rsidRPr="00A10641">
        <w:rPr>
          <w:rFonts w:ascii="Book Antiqua" w:hAnsi="Book Antiqua"/>
          <w:i/>
        </w:rPr>
        <w:t xml:space="preserve"> days)</w:t>
      </w:r>
      <w:r w:rsidRPr="00A10641">
        <w:rPr>
          <w:rFonts w:ascii="Book Antiqua" w:hAnsi="Book Antiqua"/>
        </w:rPr>
        <w:t xml:space="preserve">. </w:t>
      </w:r>
    </w:p>
    <w:p w14:paraId="15A3DB0B" w14:textId="77777777" w:rsidR="003F1AEE" w:rsidRPr="00A10641" w:rsidRDefault="003F1AEE" w:rsidP="004F7709">
      <w:pPr>
        <w:ind w:left="709"/>
        <w:jc w:val="both"/>
        <w:rPr>
          <w:rFonts w:ascii="Book Antiqua" w:hAnsi="Book Antiqua"/>
        </w:rPr>
      </w:pPr>
    </w:p>
    <w:p w14:paraId="4A170518" w14:textId="77777777" w:rsidR="003F1AEE" w:rsidRPr="00A10641" w:rsidRDefault="006E32FE" w:rsidP="00784E0E">
      <w:pPr>
        <w:ind w:left="990"/>
        <w:jc w:val="both"/>
        <w:rPr>
          <w:rFonts w:ascii="Book Antiqua" w:hAnsi="Book Antiqua"/>
          <w:b/>
        </w:rPr>
      </w:pPr>
      <w:r w:rsidRPr="00A10641">
        <w:rPr>
          <w:rFonts w:ascii="Book Antiqua" w:hAnsi="Book Antiqua"/>
          <w:b/>
        </w:rPr>
        <w:t>Kindly note that to submit the bids electronically, bidders must have a valid Class 3</w:t>
      </w:r>
      <w:r w:rsidR="005D2F36" w:rsidRPr="00A10641">
        <w:rPr>
          <w:rFonts w:ascii="Book Antiqua" w:hAnsi="Book Antiqua"/>
          <w:b/>
        </w:rPr>
        <w:t>B</w:t>
      </w:r>
      <w:r w:rsidRPr="00A10641">
        <w:rPr>
          <w:rFonts w:ascii="Book Antiqua" w:hAnsi="Book Antiqua"/>
          <w:b/>
        </w:rPr>
        <w:t xml:space="preserve"> Digital Certificate (signing and encryption / decryption certificate)</w:t>
      </w:r>
      <w:r w:rsidR="003F1AEE" w:rsidRPr="00A10641">
        <w:rPr>
          <w:rFonts w:ascii="Book Antiqua" w:hAnsi="Book Antiqua"/>
          <w:b/>
        </w:rPr>
        <w:t>.</w:t>
      </w:r>
    </w:p>
    <w:p w14:paraId="702B4A39" w14:textId="77777777" w:rsidR="006E32FE" w:rsidRPr="00A66B1D" w:rsidRDefault="006E32FE" w:rsidP="00FD24B2">
      <w:pPr>
        <w:tabs>
          <w:tab w:val="left" w:pos="1037"/>
        </w:tabs>
        <w:ind w:left="993"/>
        <w:jc w:val="both"/>
        <w:rPr>
          <w:rFonts w:ascii="Book Antiqua" w:hAnsi="Book Antiqua"/>
          <w:highlight w:val="yellow"/>
        </w:rPr>
      </w:pPr>
    </w:p>
    <w:p w14:paraId="47CB6B1C" w14:textId="6DB12F80" w:rsidR="00FD24B2" w:rsidRPr="005C0D65" w:rsidRDefault="00FD24B2" w:rsidP="00784E0E">
      <w:pPr>
        <w:ind w:left="990" w:hanging="990"/>
        <w:jc w:val="both"/>
        <w:rPr>
          <w:rFonts w:ascii="Book Antiqua" w:hAnsi="Book Antiqua"/>
        </w:rPr>
      </w:pPr>
      <w:r w:rsidRPr="005C0D65">
        <w:rPr>
          <w:rFonts w:ascii="Book Antiqua" w:hAnsi="Book Antiqua"/>
        </w:rPr>
        <w:t xml:space="preserve">            </w:t>
      </w:r>
      <w:r w:rsidR="00784E0E" w:rsidRPr="005C0D65">
        <w:rPr>
          <w:rFonts w:ascii="Book Antiqua" w:hAnsi="Book Antiqua"/>
        </w:rPr>
        <w:tab/>
      </w:r>
      <w:r w:rsidR="003F1AEE" w:rsidRPr="005C0D65">
        <w:rPr>
          <w:rFonts w:ascii="Book Antiqua" w:hAnsi="Book Antiqua"/>
        </w:rPr>
        <w:t>Interested bidders</w:t>
      </w:r>
      <w:r w:rsidRPr="005C0D65">
        <w:rPr>
          <w:rFonts w:ascii="Book Antiqua" w:hAnsi="Book Antiqua"/>
        </w:rPr>
        <w:t xml:space="preserve"> may obtain further information regarding this IFB from the office </w:t>
      </w:r>
      <w:r w:rsidR="000E580E" w:rsidRPr="005C0D65">
        <w:rPr>
          <w:rFonts w:ascii="Book Antiqua" w:hAnsi="Book Antiqua"/>
        </w:rPr>
        <w:t xml:space="preserve">of </w:t>
      </w:r>
      <w:r w:rsidR="000E580E">
        <w:rPr>
          <w:rFonts w:ascii="Book Antiqua" w:hAnsi="Book Antiqua"/>
          <w:b/>
          <w:bCs/>
          <w:color w:val="FF0000"/>
        </w:rPr>
        <w:t>Manager</w:t>
      </w:r>
      <w:r w:rsidR="00A44A5A" w:rsidRPr="005C0D65">
        <w:rPr>
          <w:rFonts w:ascii="Book Antiqua" w:hAnsi="Book Antiqua"/>
          <w:b/>
          <w:bCs/>
          <w:color w:val="FF0000"/>
        </w:rPr>
        <w:t xml:space="preserve"> (C</w:t>
      </w:r>
      <w:r w:rsidR="00631B2B" w:rsidRPr="005C0D65">
        <w:rPr>
          <w:rFonts w:ascii="Book Antiqua" w:hAnsi="Book Antiqua"/>
          <w:b/>
          <w:bCs/>
          <w:color w:val="FF0000"/>
        </w:rPr>
        <w:t>&amp;M</w:t>
      </w:r>
      <w:r w:rsidR="00A44A5A" w:rsidRPr="005C0D65">
        <w:rPr>
          <w:rFonts w:ascii="Book Antiqua" w:hAnsi="Book Antiqua"/>
          <w:b/>
          <w:bCs/>
          <w:color w:val="FF0000"/>
        </w:rPr>
        <w:t>)</w:t>
      </w:r>
      <w:r w:rsidRPr="005C0D65">
        <w:rPr>
          <w:rFonts w:ascii="Book Antiqua" w:hAnsi="Book Antiqua"/>
        </w:rPr>
        <w:t>, POWERGRID at the address given at para 11.0 below from 1500 hours to 1700 hours on all working days</w:t>
      </w:r>
      <w:r w:rsidR="005D2F36" w:rsidRPr="005C0D65">
        <w:rPr>
          <w:rFonts w:ascii="Book Antiqua" w:hAnsi="Book Antiqua"/>
        </w:rPr>
        <w:t xml:space="preserve"> till the </w:t>
      </w:r>
      <w:r w:rsidR="003F1AEE" w:rsidRPr="005C0D65">
        <w:rPr>
          <w:rFonts w:ascii="Book Antiqua" w:hAnsi="Book Antiqua"/>
        </w:rPr>
        <w:t xml:space="preserve">closing time of submission of written application along with payment of nonrefundable fee towards the cost of the bidding documents </w:t>
      </w:r>
      <w:r w:rsidR="005D2F36" w:rsidRPr="005C0D65">
        <w:rPr>
          <w:rFonts w:ascii="Book Antiqua" w:hAnsi="Book Antiqua"/>
        </w:rPr>
        <w:t>as per para 7.0 below</w:t>
      </w:r>
      <w:r w:rsidRPr="005C0D65">
        <w:rPr>
          <w:rFonts w:ascii="Book Antiqua" w:hAnsi="Book Antiqua"/>
        </w:rPr>
        <w:t>.</w:t>
      </w:r>
    </w:p>
    <w:p w14:paraId="61D8FB7E" w14:textId="77777777" w:rsidR="00FD24B2" w:rsidRPr="005C0D65" w:rsidRDefault="00FD24B2" w:rsidP="00FD24B2">
      <w:pPr>
        <w:tabs>
          <w:tab w:val="left" w:pos="1037"/>
        </w:tabs>
        <w:ind w:left="1080" w:hanging="1080"/>
        <w:jc w:val="both"/>
        <w:rPr>
          <w:rFonts w:ascii="Book Antiqua" w:hAnsi="Book Antiqua"/>
        </w:rPr>
      </w:pPr>
    </w:p>
    <w:p w14:paraId="5C35074F" w14:textId="77777777" w:rsidR="00FD24B2" w:rsidRPr="005C0D65" w:rsidRDefault="00631B2B" w:rsidP="00F3447B">
      <w:pPr>
        <w:ind w:left="990" w:hanging="990"/>
        <w:jc w:val="both"/>
        <w:rPr>
          <w:rFonts w:ascii="Book Antiqua" w:hAnsi="Book Antiqua"/>
        </w:rPr>
      </w:pPr>
      <w:r w:rsidRPr="005C0D65">
        <w:rPr>
          <w:rFonts w:ascii="Book Antiqua" w:hAnsi="Book Antiqua"/>
        </w:rPr>
        <w:tab/>
      </w:r>
      <w:r w:rsidR="00FD24B2" w:rsidRPr="005C0D65">
        <w:rPr>
          <w:rFonts w:ascii="Book Antiqua" w:hAnsi="Book Antiqua"/>
        </w:rPr>
        <w:t xml:space="preserve">For proper uploading of the bids on the portal namely </w:t>
      </w:r>
      <w:r w:rsidR="001B41EB" w:rsidRPr="005C0D65">
        <w:rPr>
          <w:rStyle w:val="Hyperlink"/>
          <w:rFonts w:ascii="Book Antiqua" w:hAnsi="Book Antiqua"/>
        </w:rPr>
        <w:t>https://etender.powergrid.in</w:t>
      </w:r>
      <w:r w:rsidR="00FD24B2" w:rsidRPr="005C0D65">
        <w:rPr>
          <w:rFonts w:ascii="Book Antiqua" w:hAnsi="Book Antiqua"/>
          <w:i/>
          <w:iCs/>
        </w:rPr>
        <w:t xml:space="preserve"> (hereinafter referred to as the ‘portal’)</w:t>
      </w:r>
      <w:r w:rsidR="00FD24B2" w:rsidRPr="005C0D65">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C0D65">
        <w:rPr>
          <w:rFonts w:ascii="Book Antiqua" w:hAnsi="Book Antiqua"/>
        </w:rPr>
        <w:t>POWERGRID</w:t>
      </w:r>
      <w:r w:rsidR="00FD24B2" w:rsidRPr="005C0D65">
        <w:rPr>
          <w:rFonts w:ascii="Book Antiqua" w:hAnsi="Book Antiqua"/>
        </w:rPr>
        <w:t xml:space="preserve">, as and when required, for which contact details are mentioned </w:t>
      </w:r>
      <w:r w:rsidR="00912841" w:rsidRPr="005C0D65">
        <w:rPr>
          <w:rFonts w:ascii="Book Antiqua" w:hAnsi="Book Antiqua"/>
        </w:rPr>
        <w:t>below</w:t>
      </w:r>
      <w:r w:rsidR="00FD24B2" w:rsidRPr="005C0D65">
        <w:rPr>
          <w:rFonts w:ascii="Book Antiqua" w:hAnsi="Book Antiqua"/>
        </w:rPr>
        <w:t xml:space="preserve">. The </w:t>
      </w:r>
      <w:r w:rsidR="002F22CA" w:rsidRPr="005C0D65">
        <w:rPr>
          <w:rFonts w:ascii="Book Antiqua" w:hAnsi="Book Antiqua"/>
        </w:rPr>
        <w:t>Employer</w:t>
      </w:r>
      <w:r w:rsidR="00FD24B2" w:rsidRPr="005C0D65">
        <w:rPr>
          <w:rFonts w:ascii="Book Antiqua" w:hAnsi="Book Antiqua"/>
        </w:rPr>
        <w:t xml:space="preserve"> in no case shall be responsible for any issues related to timely or properly uploading/submission </w:t>
      </w:r>
      <w:r w:rsidR="00FD24B2" w:rsidRPr="005C0D65">
        <w:rPr>
          <w:rFonts w:ascii="Book Antiqua" w:hAnsi="Book Antiqua"/>
        </w:rPr>
        <w:lastRenderedPageBreak/>
        <w:t xml:space="preserve">of the bid in accordance with the relevant provisions of Section II – ITB of the Bidding Documents.  </w:t>
      </w:r>
    </w:p>
    <w:p w14:paraId="7966492C" w14:textId="77777777" w:rsidR="00CA5803" w:rsidRPr="00062A51" w:rsidRDefault="00CA5803" w:rsidP="00FD24B2">
      <w:pPr>
        <w:tabs>
          <w:tab w:val="left" w:pos="1037"/>
        </w:tabs>
        <w:ind w:left="1080" w:hanging="1080"/>
        <w:jc w:val="both"/>
        <w:rPr>
          <w:rFonts w:ascii="Book Antiqua" w:hAnsi="Book Antiqua"/>
        </w:rPr>
      </w:pPr>
    </w:p>
    <w:p w14:paraId="64121744" w14:textId="77777777" w:rsidR="00F36EC7" w:rsidRPr="00062A51" w:rsidRDefault="004F7709" w:rsidP="00F36EC7">
      <w:pPr>
        <w:ind w:left="990" w:hanging="990"/>
        <w:jc w:val="both"/>
        <w:rPr>
          <w:rFonts w:ascii="Book Antiqua" w:hAnsi="Book Antiqua"/>
        </w:rPr>
      </w:pPr>
      <w:r w:rsidRPr="00062A51">
        <w:rPr>
          <w:rFonts w:ascii="Book Antiqua" w:hAnsi="Book Antiqua"/>
        </w:rPr>
        <w:t>7.0</w:t>
      </w:r>
      <w:r w:rsidRPr="00062A51">
        <w:rPr>
          <w:rFonts w:ascii="Book Antiqua" w:hAnsi="Book Antiqua"/>
        </w:rPr>
        <w:tab/>
      </w:r>
      <w:r w:rsidR="00F36EC7" w:rsidRPr="00062A51">
        <w:rPr>
          <w:rFonts w:ascii="Book Antiqua" w:hAnsi="Book Antiqua"/>
        </w:rPr>
        <w:t>The Bidding Documents are being issued to you completely free of cost. Link for enabling the bidder for downloading the official Bidding Documents has been enabled by POWERGRID.</w:t>
      </w:r>
    </w:p>
    <w:p w14:paraId="25137654" w14:textId="77777777" w:rsidR="00F36EC7" w:rsidRPr="00062A51" w:rsidRDefault="00F36EC7" w:rsidP="00F36EC7">
      <w:pPr>
        <w:ind w:left="990" w:hanging="990"/>
        <w:jc w:val="both"/>
        <w:rPr>
          <w:rFonts w:ascii="Book Antiqua" w:hAnsi="Book Antiqua"/>
        </w:rPr>
      </w:pPr>
      <w:r w:rsidRPr="00062A51">
        <w:rPr>
          <w:rFonts w:ascii="Book Antiqua" w:hAnsi="Book Antiqua"/>
        </w:rPr>
        <w:t xml:space="preserve"> </w:t>
      </w:r>
    </w:p>
    <w:p w14:paraId="76AF3A32" w14:textId="77777777" w:rsidR="00745B3E" w:rsidRPr="00062A51" w:rsidRDefault="00F36EC7" w:rsidP="00F36EC7">
      <w:pPr>
        <w:ind w:left="990"/>
        <w:jc w:val="both"/>
        <w:rPr>
          <w:rFonts w:ascii="Book Antiqua" w:hAnsi="Book Antiqua"/>
        </w:rPr>
      </w:pPr>
      <w:r w:rsidRPr="00062A51">
        <w:rPr>
          <w:rFonts w:ascii="Book Antiqua" w:hAnsi="Book Antiqua"/>
        </w:rPr>
        <w:t>POWERGRID shall not be responsible for any postal delay in submission of bids/uploading.</w:t>
      </w:r>
    </w:p>
    <w:p w14:paraId="3B588D85" w14:textId="77777777" w:rsidR="00F36EC7" w:rsidRPr="00062A51" w:rsidRDefault="00F36EC7" w:rsidP="00F36EC7">
      <w:pPr>
        <w:ind w:left="990" w:hanging="990"/>
        <w:jc w:val="both"/>
        <w:rPr>
          <w:rFonts w:ascii="Book Antiqua" w:hAnsi="Book Antiqua"/>
        </w:rPr>
      </w:pPr>
    </w:p>
    <w:p w14:paraId="4F39FCCF" w14:textId="77777777" w:rsidR="00F322B6" w:rsidRPr="00062A51" w:rsidRDefault="004F7709" w:rsidP="00E73074">
      <w:pPr>
        <w:ind w:left="990" w:hanging="990"/>
        <w:jc w:val="both"/>
        <w:rPr>
          <w:rFonts w:ascii="Book Antiqua" w:hAnsi="Book Antiqua"/>
        </w:rPr>
      </w:pPr>
      <w:r w:rsidRPr="00062A51">
        <w:rPr>
          <w:rFonts w:ascii="Book Antiqua" w:hAnsi="Book Antiqua"/>
        </w:rPr>
        <w:t>8.0</w:t>
      </w:r>
      <w:r w:rsidRPr="00062A51">
        <w:rPr>
          <w:rFonts w:ascii="Book Antiqua" w:hAnsi="Book Antiqua"/>
        </w:rPr>
        <w:tab/>
      </w:r>
      <w:r w:rsidR="00C446F1" w:rsidRPr="00062A51">
        <w:rPr>
          <w:rFonts w:ascii="Book Antiqua" w:hAnsi="Book Antiqua"/>
        </w:rPr>
        <w:t>No pre-bid meeting is scheduled for the subject package. However, if the bidder has any query/issue regarding submission of their response on the e-procurement portal, then they may contact or visit the Purchaser.</w:t>
      </w:r>
    </w:p>
    <w:p w14:paraId="7EA474B3" w14:textId="77777777" w:rsidR="00790AB0" w:rsidRPr="008A33C7" w:rsidRDefault="00790AB0" w:rsidP="00F322B6">
      <w:pPr>
        <w:tabs>
          <w:tab w:val="left" w:pos="1037"/>
        </w:tabs>
        <w:ind w:left="1080" w:hanging="1080"/>
        <w:jc w:val="both"/>
        <w:rPr>
          <w:rFonts w:ascii="Book Antiqua" w:hAnsi="Book Antiqua"/>
        </w:rPr>
      </w:pPr>
    </w:p>
    <w:p w14:paraId="061DFFA0" w14:textId="77777777" w:rsidR="00F322B6" w:rsidRPr="008A33C7" w:rsidRDefault="000C3111" w:rsidP="00305A58">
      <w:pPr>
        <w:ind w:left="990" w:hanging="990"/>
        <w:jc w:val="both"/>
        <w:rPr>
          <w:rFonts w:ascii="Book Antiqua" w:hAnsi="Book Antiqua"/>
          <w:color w:val="FF0000"/>
        </w:rPr>
      </w:pPr>
      <w:r w:rsidRPr="008A33C7">
        <w:rPr>
          <w:rFonts w:ascii="Book Antiqua" w:hAnsi="Book Antiqua"/>
        </w:rPr>
        <w:t>9</w:t>
      </w:r>
      <w:r w:rsidR="00F322B6" w:rsidRPr="008A33C7">
        <w:rPr>
          <w:rFonts w:ascii="Book Antiqua" w:hAnsi="Book Antiqua"/>
        </w:rPr>
        <w:t>.0</w:t>
      </w:r>
      <w:r w:rsidR="00F322B6" w:rsidRPr="008A33C7">
        <w:rPr>
          <w:rFonts w:ascii="Book Antiqua" w:hAnsi="Book Antiqua"/>
        </w:rPr>
        <w:tab/>
        <w:t>A Single Stage Two Envelope Bidding Procedure will be adopted and will proceed as detailed in the Bidding Documents.</w:t>
      </w:r>
      <w:r w:rsidR="00305A58" w:rsidRPr="008A33C7">
        <w:t xml:space="preserve"> </w:t>
      </w:r>
    </w:p>
    <w:p w14:paraId="47E455B2" w14:textId="77777777" w:rsidR="00F322B6" w:rsidRPr="008A33C7" w:rsidRDefault="00F322B6" w:rsidP="00F322B6">
      <w:pPr>
        <w:ind w:left="1080" w:hanging="1080"/>
        <w:jc w:val="both"/>
        <w:rPr>
          <w:rFonts w:ascii="Book Antiqua" w:hAnsi="Book Antiqua"/>
        </w:rPr>
      </w:pPr>
    </w:p>
    <w:p w14:paraId="1DB86CD3" w14:textId="269D942F" w:rsidR="009B47A0" w:rsidRPr="008A33C7" w:rsidRDefault="008E35CC" w:rsidP="00E73074">
      <w:pPr>
        <w:ind w:left="990" w:hanging="990"/>
        <w:jc w:val="both"/>
        <w:rPr>
          <w:rFonts w:ascii="Book Antiqua" w:eastAsia="Calibri" w:hAnsi="Book Antiqua" w:cs="Mangal"/>
          <w:spacing w:val="-2"/>
        </w:rPr>
      </w:pPr>
      <w:r w:rsidRPr="008A33C7">
        <w:rPr>
          <w:rFonts w:ascii="Book Antiqua" w:hAnsi="Book Antiqua"/>
          <w:spacing w:val="-2"/>
        </w:rPr>
        <w:t>9</w:t>
      </w:r>
      <w:r w:rsidR="0059301C" w:rsidRPr="008A33C7">
        <w:rPr>
          <w:rFonts w:ascii="Book Antiqua" w:hAnsi="Book Antiqua"/>
          <w:spacing w:val="-2"/>
        </w:rPr>
        <w:t>.</w:t>
      </w:r>
      <w:r w:rsidR="00BF7F69" w:rsidRPr="008A33C7">
        <w:rPr>
          <w:rFonts w:ascii="Book Antiqua" w:hAnsi="Book Antiqua"/>
          <w:spacing w:val="-2"/>
        </w:rPr>
        <w:t>1</w:t>
      </w:r>
      <w:r w:rsidR="0059301C" w:rsidRPr="008A33C7">
        <w:rPr>
          <w:rFonts w:ascii="Book Antiqua" w:hAnsi="Book Antiqua"/>
          <w:spacing w:val="-2"/>
        </w:rPr>
        <w:t xml:space="preserve">      </w:t>
      </w:r>
      <w:r w:rsidR="005D3BB4" w:rsidRPr="008A33C7">
        <w:rPr>
          <w:rFonts w:ascii="Book Antiqua" w:hAnsi="Book Antiqua"/>
          <w:spacing w:val="-2"/>
        </w:rPr>
        <w:tab/>
      </w:r>
      <w:r w:rsidR="00735C75" w:rsidRPr="008A33C7">
        <w:rPr>
          <w:rFonts w:ascii="Book Antiqua" w:hAnsi="Book Antiqua"/>
          <w:spacing w:val="-2"/>
        </w:rPr>
        <w:t>S</w:t>
      </w:r>
      <w:r w:rsidR="00495FF4" w:rsidRPr="008A33C7">
        <w:rPr>
          <w:rFonts w:ascii="Book Antiqua" w:eastAsia="Calibri" w:hAnsi="Book Antiqua" w:cs="Mangal"/>
          <w:spacing w:val="-2"/>
        </w:rPr>
        <w:t xml:space="preserve">oft Copy Part of the Bids must be uploaded under </w:t>
      </w:r>
      <w:r w:rsidR="00495FF4" w:rsidRPr="008A33C7">
        <w:rPr>
          <w:rFonts w:ascii="Book Antiqua" w:eastAsia="Calibri" w:hAnsi="Book Antiqua" w:cs="Mangal"/>
        </w:rPr>
        <w:t xml:space="preserve">Single Stage Two Envelope Bidding Procedure </w:t>
      </w:r>
      <w:r w:rsidR="00495FF4" w:rsidRPr="008A33C7">
        <w:rPr>
          <w:rFonts w:ascii="Book Antiqua" w:eastAsia="Calibri" w:hAnsi="Book Antiqua" w:cs="Mangal"/>
          <w:spacing w:val="-2"/>
        </w:rPr>
        <w:t xml:space="preserve">on the portal </w:t>
      </w:r>
      <w:r w:rsidR="00974B8A" w:rsidRPr="008A33C7">
        <w:rPr>
          <w:rFonts w:ascii="Book Antiqua" w:eastAsia="Calibri" w:hAnsi="Book Antiqua" w:cs="Mangal"/>
          <w:spacing w:val="-2"/>
        </w:rPr>
        <w:t>on</w:t>
      </w:r>
      <w:r w:rsidR="00495FF4" w:rsidRPr="008A33C7">
        <w:rPr>
          <w:rFonts w:ascii="Book Antiqua" w:eastAsia="Calibri" w:hAnsi="Book Antiqua" w:cs="Mangal"/>
          <w:spacing w:val="-2"/>
        </w:rPr>
        <w:t xml:space="preserve"> or before </w:t>
      </w:r>
      <w:r w:rsidR="00495FF4" w:rsidRPr="00AA322B">
        <w:rPr>
          <w:rFonts w:ascii="Book Antiqua" w:eastAsia="Calibri" w:hAnsi="Book Antiqua" w:cs="Mangal"/>
          <w:b/>
          <w:color w:val="FF0000"/>
          <w:spacing w:val="-2"/>
          <w:highlight w:val="yellow"/>
        </w:rPr>
        <w:t>1</w:t>
      </w:r>
      <w:r w:rsidR="00D942C8">
        <w:rPr>
          <w:rFonts w:ascii="Book Antiqua" w:eastAsia="Calibri" w:hAnsi="Book Antiqua" w:cs="Mangal"/>
          <w:b/>
          <w:color w:val="FF0000"/>
          <w:spacing w:val="-2"/>
          <w:highlight w:val="yellow"/>
        </w:rPr>
        <w:t>7</w:t>
      </w:r>
      <w:r w:rsidR="00495FF4" w:rsidRPr="00AA322B">
        <w:rPr>
          <w:rFonts w:ascii="Book Antiqua" w:eastAsia="Calibri" w:hAnsi="Book Antiqua" w:cs="Mangal"/>
          <w:b/>
          <w:color w:val="FF0000"/>
          <w:spacing w:val="-2"/>
          <w:highlight w:val="yellow"/>
        </w:rPr>
        <w:t>:00</w:t>
      </w:r>
      <w:r w:rsidR="00495FF4" w:rsidRPr="00AA322B">
        <w:rPr>
          <w:rFonts w:ascii="Book Antiqua" w:eastAsia="Calibri" w:hAnsi="Book Antiqua" w:cs="Mangal"/>
          <w:b/>
          <w:color w:val="FF0000"/>
          <w:highlight w:val="yellow"/>
          <w:lang w:val="en-GB"/>
        </w:rPr>
        <w:t xml:space="preserve"> hours</w:t>
      </w:r>
      <w:r w:rsidR="00495FF4" w:rsidRPr="008A33C7">
        <w:rPr>
          <w:rFonts w:ascii="Book Antiqua" w:eastAsia="Calibri" w:hAnsi="Book Antiqua" w:cs="Mangal"/>
          <w:lang w:val="en-GB"/>
        </w:rPr>
        <w:t xml:space="preserve"> </w:t>
      </w:r>
      <w:r w:rsidR="00495FF4" w:rsidRPr="00AA322B">
        <w:rPr>
          <w:rFonts w:ascii="Book Antiqua" w:eastAsia="Calibri" w:hAnsi="Book Antiqua" w:cs="Mangal"/>
          <w:highlight w:val="yellow"/>
          <w:lang w:val="en-GB"/>
        </w:rPr>
        <w:t xml:space="preserve">on </w:t>
      </w:r>
      <w:r w:rsidR="00D942C8">
        <w:rPr>
          <w:rFonts w:ascii="Book Antiqua" w:hAnsi="Book Antiqua"/>
          <w:b/>
          <w:bCs/>
          <w:color w:val="FF0000"/>
          <w:highlight w:val="yellow"/>
        </w:rPr>
        <w:t>28</w:t>
      </w:r>
      <w:r w:rsidR="00FA3979" w:rsidRPr="00AA322B">
        <w:rPr>
          <w:rFonts w:ascii="Book Antiqua" w:hAnsi="Book Antiqua"/>
          <w:b/>
          <w:bCs/>
          <w:color w:val="FF0000"/>
          <w:highlight w:val="yellow"/>
        </w:rPr>
        <w:t>.</w:t>
      </w:r>
      <w:r w:rsidR="00D942C8">
        <w:rPr>
          <w:rFonts w:ascii="Book Antiqua" w:hAnsi="Book Antiqua"/>
          <w:b/>
          <w:bCs/>
          <w:color w:val="FF0000"/>
          <w:highlight w:val="yellow"/>
        </w:rPr>
        <w:t>12</w:t>
      </w:r>
      <w:r w:rsidR="00A93B92" w:rsidRPr="00AA322B">
        <w:rPr>
          <w:rFonts w:ascii="Book Antiqua" w:hAnsi="Book Antiqua"/>
          <w:b/>
          <w:bCs/>
          <w:color w:val="FF0000"/>
          <w:highlight w:val="yellow"/>
        </w:rPr>
        <w:t>.202</w:t>
      </w:r>
      <w:r w:rsidR="00AB0AE3">
        <w:rPr>
          <w:rFonts w:ascii="Book Antiqua" w:hAnsi="Book Antiqua"/>
          <w:b/>
          <w:bCs/>
          <w:color w:val="FF0000"/>
        </w:rPr>
        <w:t>4</w:t>
      </w:r>
      <w:r w:rsidR="00495FF4" w:rsidRPr="008A33C7">
        <w:rPr>
          <w:rFonts w:ascii="Book Antiqua" w:hAnsi="Book Antiqua"/>
          <w:b/>
          <w:bCs/>
          <w:color w:val="0000FF"/>
        </w:rPr>
        <w:t>.</w:t>
      </w:r>
      <w:r w:rsidR="00495FF4" w:rsidRPr="008A33C7">
        <w:rPr>
          <w:rFonts w:ascii="Book Antiqua" w:eastAsia="Calibri" w:hAnsi="Book Antiqua" w:cs="Mangal"/>
          <w:lang w:val="en-GB"/>
        </w:rPr>
        <w:t xml:space="preserve"> </w:t>
      </w:r>
      <w:r w:rsidR="00495FF4" w:rsidRPr="008A33C7">
        <w:rPr>
          <w:rFonts w:ascii="Book Antiqua" w:eastAsia="Calibri" w:hAnsi="Book Antiqua" w:cs="Mangal"/>
          <w:spacing w:val="-2"/>
        </w:rPr>
        <w:t>The e-Procurement system would not allow any late submission of bids through the portal after due date &amp; time as specified.</w:t>
      </w:r>
    </w:p>
    <w:p w14:paraId="4733A85A" w14:textId="77777777" w:rsidR="00495FF4" w:rsidRPr="008A33C7" w:rsidRDefault="00495FF4" w:rsidP="00711DD3">
      <w:pPr>
        <w:tabs>
          <w:tab w:val="left" w:pos="1395"/>
        </w:tabs>
        <w:ind w:left="709" w:hanging="709"/>
        <w:jc w:val="both"/>
        <w:rPr>
          <w:rFonts w:ascii="Book Antiqua" w:eastAsia="Calibri" w:hAnsi="Book Antiqua" w:cs="Mangal"/>
          <w:spacing w:val="-2"/>
        </w:rPr>
      </w:pPr>
      <w:r w:rsidRPr="008A33C7">
        <w:rPr>
          <w:rFonts w:ascii="Book Antiqua" w:eastAsia="Calibri" w:hAnsi="Book Antiqua" w:cs="Mangal"/>
          <w:spacing w:val="-2"/>
        </w:rPr>
        <w:t xml:space="preserve"> </w:t>
      </w:r>
    </w:p>
    <w:p w14:paraId="23CE6C66" w14:textId="6A7839A9" w:rsidR="00495FF4" w:rsidRPr="008A33C7" w:rsidRDefault="00495FF4" w:rsidP="00E73074">
      <w:pPr>
        <w:ind w:left="990"/>
        <w:jc w:val="both"/>
        <w:rPr>
          <w:rFonts w:ascii="Book Antiqua" w:eastAsia="Calibri" w:hAnsi="Book Antiqua" w:cs="Mangal"/>
          <w:spacing w:val="-2"/>
        </w:rPr>
      </w:pPr>
      <w:r w:rsidRPr="008A33C7">
        <w:rPr>
          <w:rFonts w:ascii="Book Antiqua" w:eastAsia="Calibri" w:hAnsi="Book Antiqua" w:cs="Mangal"/>
          <w:spacing w:val="-2"/>
        </w:rPr>
        <w:t xml:space="preserve">Hard Copy Part of the Bids must be submitted under </w:t>
      </w:r>
      <w:r w:rsidRPr="008A33C7">
        <w:rPr>
          <w:rFonts w:ascii="Book Antiqua" w:eastAsia="Calibri" w:hAnsi="Book Antiqua" w:cs="Mangal"/>
        </w:rPr>
        <w:t xml:space="preserve">Single Stage Two Envelope Bidding Procedure </w:t>
      </w:r>
      <w:r w:rsidRPr="008A33C7">
        <w:rPr>
          <w:rFonts w:ascii="Book Antiqua" w:eastAsia="Calibri" w:hAnsi="Book Antiqua" w:cs="Mangal"/>
          <w:spacing w:val="-2"/>
        </w:rPr>
        <w:t xml:space="preserve">at the address given in BDS </w:t>
      </w:r>
      <w:r w:rsidR="00974B8A" w:rsidRPr="008A33C7">
        <w:rPr>
          <w:rFonts w:ascii="Book Antiqua" w:eastAsia="Calibri" w:hAnsi="Book Antiqua" w:cs="Mangal"/>
          <w:spacing w:val="-2"/>
        </w:rPr>
        <w:t>on</w:t>
      </w:r>
      <w:r w:rsidR="00E25484" w:rsidRPr="008A33C7">
        <w:rPr>
          <w:rFonts w:ascii="Book Antiqua" w:eastAsia="Calibri" w:hAnsi="Book Antiqua" w:cs="Mangal"/>
          <w:spacing w:val="-2"/>
        </w:rPr>
        <w:t xml:space="preserve"> or before </w:t>
      </w:r>
      <w:r w:rsidR="00E25484" w:rsidRPr="00AA322B">
        <w:rPr>
          <w:rFonts w:ascii="Book Antiqua" w:eastAsia="Calibri" w:hAnsi="Book Antiqua" w:cs="Mangal"/>
          <w:b/>
          <w:color w:val="FF0000"/>
          <w:spacing w:val="-2"/>
          <w:highlight w:val="yellow"/>
        </w:rPr>
        <w:t>1</w:t>
      </w:r>
      <w:r w:rsidR="001F1110">
        <w:rPr>
          <w:rFonts w:ascii="Book Antiqua" w:eastAsia="Calibri" w:hAnsi="Book Antiqua" w:cs="Mangal"/>
          <w:b/>
          <w:color w:val="FF0000"/>
          <w:spacing w:val="-2"/>
          <w:highlight w:val="yellow"/>
        </w:rPr>
        <w:t>1</w:t>
      </w:r>
      <w:r w:rsidRPr="00AA322B">
        <w:rPr>
          <w:rFonts w:ascii="Book Antiqua" w:eastAsia="Calibri" w:hAnsi="Book Antiqua" w:cs="Mangal"/>
          <w:b/>
          <w:color w:val="FF0000"/>
          <w:spacing w:val="-2"/>
          <w:highlight w:val="yellow"/>
        </w:rPr>
        <w:t>:00</w:t>
      </w:r>
      <w:r w:rsidRPr="00AA322B">
        <w:rPr>
          <w:rFonts w:ascii="Book Antiqua" w:eastAsia="Calibri" w:hAnsi="Book Antiqua" w:cs="Mangal"/>
          <w:b/>
          <w:color w:val="FF0000"/>
          <w:highlight w:val="yellow"/>
          <w:lang w:val="en-GB"/>
        </w:rPr>
        <w:t xml:space="preserve"> hours</w:t>
      </w:r>
      <w:r w:rsidRPr="00AA322B">
        <w:rPr>
          <w:rFonts w:ascii="Book Antiqua" w:eastAsia="Calibri" w:hAnsi="Book Antiqua" w:cs="Mangal"/>
          <w:highlight w:val="yellow"/>
          <w:lang w:val="en-GB"/>
        </w:rPr>
        <w:t xml:space="preserve"> on </w:t>
      </w:r>
      <w:r w:rsidR="00D942C8">
        <w:rPr>
          <w:rFonts w:ascii="Book Antiqua" w:hAnsi="Book Antiqua"/>
          <w:b/>
          <w:bCs/>
          <w:color w:val="FF0000"/>
          <w:highlight w:val="yellow"/>
        </w:rPr>
        <w:t>30</w:t>
      </w:r>
      <w:r w:rsidR="000E580E" w:rsidRPr="00AA322B">
        <w:rPr>
          <w:rFonts w:ascii="Book Antiqua" w:hAnsi="Book Antiqua"/>
          <w:b/>
          <w:bCs/>
          <w:color w:val="FF0000"/>
          <w:highlight w:val="yellow"/>
        </w:rPr>
        <w:t>.</w:t>
      </w:r>
      <w:r w:rsidR="00D942C8">
        <w:rPr>
          <w:rFonts w:ascii="Book Antiqua" w:hAnsi="Book Antiqua"/>
          <w:b/>
          <w:bCs/>
          <w:color w:val="FF0000"/>
          <w:highlight w:val="yellow"/>
        </w:rPr>
        <w:t>12</w:t>
      </w:r>
      <w:r w:rsidR="000E580E" w:rsidRPr="00AA322B">
        <w:rPr>
          <w:rFonts w:ascii="Book Antiqua" w:hAnsi="Book Antiqua"/>
          <w:b/>
          <w:bCs/>
          <w:color w:val="FF0000"/>
          <w:highlight w:val="yellow"/>
        </w:rPr>
        <w:t>.202</w:t>
      </w:r>
      <w:r w:rsidR="000E580E">
        <w:rPr>
          <w:rFonts w:ascii="Book Antiqua" w:hAnsi="Book Antiqua"/>
          <w:b/>
          <w:bCs/>
          <w:color w:val="FF0000"/>
        </w:rPr>
        <w:t>4</w:t>
      </w:r>
      <w:r w:rsidRPr="00AA322B">
        <w:rPr>
          <w:rFonts w:ascii="Book Antiqua" w:hAnsi="Book Antiqua"/>
          <w:b/>
          <w:bCs/>
          <w:color w:val="0000FF"/>
          <w:highlight w:val="yellow"/>
        </w:rPr>
        <w:t>.</w:t>
      </w:r>
      <w:r w:rsidRPr="008A33C7">
        <w:rPr>
          <w:rFonts w:ascii="Book Antiqua" w:eastAsia="Calibri" w:hAnsi="Book Antiqua" w:cs="Mangal"/>
          <w:spacing w:val="-2"/>
        </w:rPr>
        <w:t xml:space="preserve"> In case Hard copy part of the bid is not received by the </w:t>
      </w:r>
      <w:r w:rsidR="002F22CA" w:rsidRPr="008A33C7">
        <w:rPr>
          <w:rFonts w:ascii="Book Antiqua" w:eastAsia="Calibri" w:hAnsi="Book Antiqua" w:cs="Mangal"/>
          <w:spacing w:val="-2"/>
        </w:rPr>
        <w:t>Employer</w:t>
      </w:r>
      <w:r w:rsidRPr="008A33C7">
        <w:rPr>
          <w:rFonts w:ascii="Book Antiqua" w:eastAsia="Calibri" w:hAnsi="Book Antiqua" w:cs="Mangal"/>
          <w:spacing w:val="-2"/>
        </w:rPr>
        <w:t xml:space="preserve"> till the deadline for submission of the same prescribed by the </w:t>
      </w:r>
      <w:r w:rsidR="002F22CA" w:rsidRPr="008A33C7">
        <w:rPr>
          <w:rFonts w:ascii="Book Antiqua" w:eastAsia="Calibri" w:hAnsi="Book Antiqua" w:cs="Mangal"/>
          <w:spacing w:val="-2"/>
        </w:rPr>
        <w:t>Employer</w:t>
      </w:r>
      <w:r w:rsidRPr="008A33C7">
        <w:rPr>
          <w:rFonts w:ascii="Book Antiqua" w:eastAsia="Calibri" w:hAnsi="Book Antiqua" w:cs="Mangal"/>
          <w:spacing w:val="-2"/>
        </w:rPr>
        <w:t>,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41214784" w14:textId="77777777" w:rsidR="00495FF4" w:rsidRPr="008A33C7" w:rsidRDefault="00495FF4" w:rsidP="00711DD3">
      <w:pPr>
        <w:ind w:left="709" w:hanging="709"/>
        <w:jc w:val="both"/>
        <w:rPr>
          <w:rFonts w:ascii="Book Antiqua" w:eastAsia="Calibri" w:hAnsi="Book Antiqua" w:cs="Mangal"/>
          <w:spacing w:val="-2"/>
        </w:rPr>
      </w:pPr>
    </w:p>
    <w:p w14:paraId="34C17137" w14:textId="6B76C0F7" w:rsidR="00495FF4" w:rsidRPr="008A33C7" w:rsidRDefault="00495FF4" w:rsidP="00E73074">
      <w:pPr>
        <w:ind w:left="990"/>
        <w:jc w:val="both"/>
        <w:rPr>
          <w:rFonts w:ascii="Book Antiqua" w:eastAsia="Calibri" w:hAnsi="Book Antiqua" w:cs="Mangal"/>
          <w:spacing w:val="-2"/>
        </w:rPr>
      </w:pPr>
      <w:r w:rsidRPr="008A33C7">
        <w:rPr>
          <w:rFonts w:ascii="Book Antiqua" w:eastAsia="Calibri" w:hAnsi="Book Antiqua" w:cs="Mangal"/>
          <w:spacing w:val="-2"/>
        </w:rPr>
        <w:t xml:space="preserve">First Envelope i.e. Techno-Commercial Part shall be opened </w:t>
      </w:r>
      <w:r w:rsidR="005758E3" w:rsidRPr="008A33C7">
        <w:rPr>
          <w:rFonts w:ascii="Book Antiqua" w:eastAsia="Calibri" w:hAnsi="Book Antiqua" w:cs="Mangal"/>
          <w:spacing w:val="-2"/>
        </w:rPr>
        <w:t xml:space="preserve">on </w:t>
      </w:r>
      <w:r w:rsidR="00D942C8">
        <w:rPr>
          <w:rFonts w:ascii="Book Antiqua" w:hAnsi="Book Antiqua"/>
          <w:b/>
          <w:bCs/>
          <w:color w:val="FF0000"/>
          <w:highlight w:val="yellow"/>
        </w:rPr>
        <w:t>30</w:t>
      </w:r>
      <w:r w:rsidR="00D942C8" w:rsidRPr="00AA322B">
        <w:rPr>
          <w:rFonts w:ascii="Book Antiqua" w:hAnsi="Book Antiqua"/>
          <w:b/>
          <w:bCs/>
          <w:color w:val="FF0000"/>
          <w:highlight w:val="yellow"/>
        </w:rPr>
        <w:t>.</w:t>
      </w:r>
      <w:r w:rsidR="00D942C8">
        <w:rPr>
          <w:rFonts w:ascii="Book Antiqua" w:hAnsi="Book Antiqua"/>
          <w:b/>
          <w:bCs/>
          <w:color w:val="FF0000"/>
          <w:highlight w:val="yellow"/>
        </w:rPr>
        <w:t>12</w:t>
      </w:r>
      <w:r w:rsidR="00D942C8" w:rsidRPr="00AA322B">
        <w:rPr>
          <w:rFonts w:ascii="Book Antiqua" w:hAnsi="Book Antiqua"/>
          <w:b/>
          <w:bCs/>
          <w:color w:val="FF0000"/>
          <w:highlight w:val="yellow"/>
        </w:rPr>
        <w:t>.202</w:t>
      </w:r>
      <w:r w:rsidR="00D942C8">
        <w:rPr>
          <w:rFonts w:ascii="Book Antiqua" w:hAnsi="Book Antiqua"/>
          <w:b/>
          <w:bCs/>
          <w:color w:val="FF0000"/>
        </w:rPr>
        <w:t>4</w:t>
      </w:r>
      <w:r w:rsidR="00A05095">
        <w:rPr>
          <w:rFonts w:ascii="Book Antiqua" w:hAnsi="Book Antiqua"/>
          <w:b/>
          <w:bCs/>
          <w:color w:val="FF0000"/>
        </w:rPr>
        <w:t xml:space="preserve"> </w:t>
      </w:r>
      <w:r w:rsidR="00974B8A" w:rsidRPr="00AA322B">
        <w:rPr>
          <w:rFonts w:ascii="Book Antiqua" w:hAnsi="Book Antiqua"/>
          <w:b/>
          <w:bCs/>
          <w:color w:val="0000FF"/>
          <w:highlight w:val="yellow"/>
        </w:rPr>
        <w:t xml:space="preserve">at </w:t>
      </w:r>
      <w:r w:rsidR="00974B8A" w:rsidRPr="00AA322B">
        <w:rPr>
          <w:rFonts w:ascii="Book Antiqua" w:hAnsi="Book Antiqua"/>
          <w:b/>
          <w:bCs/>
          <w:color w:val="FF0000"/>
          <w:highlight w:val="yellow"/>
        </w:rPr>
        <w:t>1</w:t>
      </w:r>
      <w:r w:rsidR="001F1110">
        <w:rPr>
          <w:rFonts w:ascii="Book Antiqua" w:hAnsi="Book Antiqua"/>
          <w:b/>
          <w:bCs/>
          <w:color w:val="FF0000"/>
          <w:highlight w:val="yellow"/>
        </w:rPr>
        <w:t>1</w:t>
      </w:r>
      <w:r w:rsidR="00974B8A" w:rsidRPr="00AA322B">
        <w:rPr>
          <w:rFonts w:ascii="Book Antiqua" w:hAnsi="Book Antiqua"/>
          <w:b/>
          <w:bCs/>
          <w:color w:val="FF0000"/>
          <w:highlight w:val="yellow"/>
        </w:rPr>
        <w:t>:30 hours</w:t>
      </w:r>
      <w:r w:rsidR="00974B8A" w:rsidRPr="008A33C7">
        <w:rPr>
          <w:rFonts w:ascii="Book Antiqua" w:eastAsia="Calibri" w:hAnsi="Book Antiqua" w:cs="Mangal"/>
          <w:lang w:val="en-GB"/>
        </w:rPr>
        <w:t xml:space="preserve"> </w:t>
      </w:r>
      <w:r w:rsidRPr="008A33C7">
        <w:rPr>
          <w:rFonts w:ascii="Book Antiqua" w:eastAsia="Calibri" w:hAnsi="Book Antiqua" w:cs="Mangal"/>
          <w:spacing w:val="-2"/>
        </w:rPr>
        <w:t>in the presence of the bidders’ representatives who choose to attend in person at the address</w:t>
      </w:r>
      <w:r w:rsidR="00974B8A" w:rsidRPr="008A33C7">
        <w:rPr>
          <w:rFonts w:ascii="Book Antiqua" w:eastAsia="Calibri" w:hAnsi="Book Antiqua" w:cs="Mangal"/>
          <w:spacing w:val="-2"/>
        </w:rPr>
        <w:t xml:space="preserve"> given</w:t>
      </w:r>
      <w:r w:rsidRPr="008A33C7">
        <w:rPr>
          <w:rFonts w:ascii="Book Antiqua" w:eastAsia="Calibri" w:hAnsi="Book Antiqua" w:cs="Mangal"/>
          <w:spacing w:val="-2"/>
        </w:rPr>
        <w:t xml:space="preserve"> below </w:t>
      </w:r>
      <w:r w:rsidRPr="008A33C7">
        <w:rPr>
          <w:rFonts w:ascii="Book Antiqua" w:eastAsia="Calibri" w:hAnsi="Book Antiqua" w:cs="Mangal"/>
          <w:lang w:val="en-GB"/>
        </w:rPr>
        <w:t>or may be viewed by the bidders by logging in to the portal</w:t>
      </w:r>
      <w:r w:rsidRPr="008A33C7">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8A33C7">
        <w:rPr>
          <w:rFonts w:ascii="Book Antiqua" w:eastAsia="Calibri" w:hAnsi="Book Antiqua" w:cs="Mangal"/>
          <w:spacing w:val="-2"/>
        </w:rPr>
        <w:t xml:space="preserve">to be </w:t>
      </w:r>
      <w:r w:rsidRPr="008A33C7">
        <w:rPr>
          <w:rFonts w:ascii="Book Antiqua" w:eastAsia="Calibri" w:hAnsi="Book Antiqua" w:cs="Mangal"/>
          <w:spacing w:val="-2"/>
        </w:rPr>
        <w:t xml:space="preserve">given in the intimation for opening of Second Envelope in accordance with Clause 25 of ITB </w:t>
      </w:r>
      <w:r w:rsidRPr="008A33C7">
        <w:rPr>
          <w:rFonts w:ascii="Book Antiqua" w:eastAsia="Calibri" w:hAnsi="Book Antiqua" w:cs="Mangal"/>
          <w:lang w:val="en-GB"/>
        </w:rPr>
        <w:t>or may be viewed by the bidders by logging in to the portal</w:t>
      </w:r>
      <w:r w:rsidRPr="008A33C7">
        <w:rPr>
          <w:rFonts w:ascii="Book Antiqua" w:eastAsia="Calibri" w:hAnsi="Book Antiqua" w:cs="Mangal"/>
          <w:spacing w:val="-2"/>
        </w:rPr>
        <w:t xml:space="preserve">. </w:t>
      </w:r>
    </w:p>
    <w:p w14:paraId="7C2111C9" w14:textId="77777777" w:rsidR="00154C33" w:rsidRPr="008A33C7" w:rsidRDefault="00154C33" w:rsidP="00162217">
      <w:pPr>
        <w:ind w:left="709"/>
        <w:jc w:val="both"/>
        <w:rPr>
          <w:rFonts w:ascii="Book Antiqua" w:eastAsia="Calibri" w:hAnsi="Book Antiqua" w:cs="Mangal"/>
          <w:spacing w:val="-2"/>
        </w:rPr>
      </w:pPr>
    </w:p>
    <w:p w14:paraId="1BB43ED0" w14:textId="440CB9DE" w:rsidR="00B370BD" w:rsidRPr="008A33C7" w:rsidRDefault="00B370BD" w:rsidP="00F36EC7">
      <w:pPr>
        <w:ind w:left="990"/>
        <w:jc w:val="both"/>
        <w:rPr>
          <w:rFonts w:ascii="Book Antiqua" w:hAnsi="Book Antiqua"/>
          <w:b/>
          <w:bCs/>
          <w:color w:val="FF0000"/>
        </w:rPr>
      </w:pPr>
      <w:r w:rsidRPr="008A33C7">
        <w:rPr>
          <w:rFonts w:ascii="Book Antiqua" w:hAnsi="Book Antiqua"/>
          <w:spacing w:val="-2"/>
        </w:rPr>
        <w:t xml:space="preserve">All bids must be accompanied by a bid security of </w:t>
      </w:r>
      <w:r w:rsidR="00F36EC7" w:rsidRPr="008A33C7">
        <w:rPr>
          <w:rFonts w:ascii="Book Antiqua" w:hAnsi="Book Antiqua"/>
          <w:b/>
          <w:color w:val="FF0000"/>
          <w:spacing w:val="-2"/>
        </w:rPr>
        <w:t>Rs.</w:t>
      </w:r>
      <w:r w:rsidRPr="008A33C7">
        <w:rPr>
          <w:rFonts w:ascii="Book Antiqua" w:hAnsi="Book Antiqua"/>
          <w:b/>
          <w:bCs/>
          <w:color w:val="FF0000"/>
        </w:rPr>
        <w:t xml:space="preserve"> </w:t>
      </w:r>
      <w:r w:rsidR="005D65DE">
        <w:rPr>
          <w:rFonts w:ascii="Book Antiqua" w:hAnsi="Book Antiqua"/>
          <w:b/>
          <w:bCs/>
          <w:color w:val="FF0000"/>
        </w:rPr>
        <w:t>2,</w:t>
      </w:r>
      <w:r w:rsidR="005D65DE">
        <w:rPr>
          <w:rFonts w:ascii="Book Antiqua" w:hAnsi="Book Antiqua"/>
          <w:b/>
          <w:bCs/>
          <w:color w:val="FF0000"/>
          <w:highlight w:val="yellow"/>
        </w:rPr>
        <w:t>34</w:t>
      </w:r>
      <w:r w:rsidR="00AA322B" w:rsidRPr="00AA322B">
        <w:rPr>
          <w:rFonts w:ascii="Book Antiqua" w:hAnsi="Book Antiqua"/>
          <w:b/>
          <w:bCs/>
          <w:color w:val="FF0000"/>
          <w:highlight w:val="yellow"/>
        </w:rPr>
        <w:t>,000</w:t>
      </w:r>
      <w:r w:rsidRPr="00AA322B">
        <w:rPr>
          <w:rFonts w:ascii="Book Antiqua" w:hAnsi="Book Antiqua"/>
          <w:b/>
          <w:bCs/>
          <w:color w:val="FF0000"/>
          <w:highlight w:val="yellow"/>
        </w:rPr>
        <w:t>/-</w:t>
      </w:r>
    </w:p>
    <w:p w14:paraId="6CDA6F87" w14:textId="77777777" w:rsidR="006640D1" w:rsidRPr="008A33C7" w:rsidRDefault="006640D1" w:rsidP="00E73074">
      <w:pPr>
        <w:ind w:left="990"/>
        <w:jc w:val="both"/>
        <w:rPr>
          <w:rFonts w:ascii="Book Antiqua" w:hAnsi="Book Antiqua"/>
          <w:b/>
          <w:bCs/>
          <w:color w:val="FF0000"/>
        </w:rPr>
      </w:pPr>
    </w:p>
    <w:p w14:paraId="12F57034" w14:textId="398411BD" w:rsidR="00735C75" w:rsidRPr="008A33C7" w:rsidRDefault="00735C75" w:rsidP="00E73074">
      <w:pPr>
        <w:ind w:left="990"/>
        <w:jc w:val="both"/>
        <w:rPr>
          <w:rFonts w:ascii="Book Antiqua" w:hAnsi="Book Antiqua"/>
          <w:spacing w:val="-2"/>
        </w:rPr>
      </w:pPr>
      <w:r w:rsidRPr="008A33C7">
        <w:rPr>
          <w:rFonts w:ascii="Book Antiqua" w:hAnsi="Book Antiqua"/>
          <w:spacing w:val="-2"/>
        </w:rPr>
        <w:lastRenderedPageBreak/>
        <w:t>Bid Security and Integrity Pact</w:t>
      </w:r>
      <w:r w:rsidR="00F36EC7" w:rsidRPr="008A33C7">
        <w:rPr>
          <w:rFonts w:ascii="Book Antiqua" w:hAnsi="Book Antiqua"/>
          <w:spacing w:val="-2"/>
        </w:rPr>
        <w:t xml:space="preserve"> (if applicable)</w:t>
      </w:r>
      <w:r w:rsidRPr="008A33C7">
        <w:rPr>
          <w:rFonts w:ascii="Book Antiqua" w:hAnsi="Book Antiqua"/>
          <w:spacing w:val="-2"/>
        </w:rPr>
        <w:t xml:space="preserve"> must be submitted in physical form at the address given at para 11.0 below </w:t>
      </w:r>
      <w:r w:rsidR="00974B8A" w:rsidRPr="008A33C7">
        <w:rPr>
          <w:rFonts w:ascii="Book Antiqua" w:hAnsi="Book Antiqua"/>
          <w:spacing w:val="-2"/>
        </w:rPr>
        <w:t>on</w:t>
      </w:r>
      <w:r w:rsidRPr="008A33C7">
        <w:rPr>
          <w:rFonts w:ascii="Book Antiqua" w:hAnsi="Book Antiqua"/>
          <w:spacing w:val="-2"/>
        </w:rPr>
        <w:t xml:space="preserve"> or before </w:t>
      </w:r>
      <w:r w:rsidR="00E25484" w:rsidRPr="00AA322B">
        <w:rPr>
          <w:rFonts w:ascii="Book Antiqua" w:hAnsi="Book Antiqua"/>
          <w:b/>
          <w:bCs/>
          <w:color w:val="FF0000"/>
          <w:highlight w:val="yellow"/>
        </w:rPr>
        <w:t>1</w:t>
      </w:r>
      <w:r w:rsidR="00B370BD" w:rsidRPr="00AA322B">
        <w:rPr>
          <w:rFonts w:ascii="Book Antiqua" w:hAnsi="Book Antiqua"/>
          <w:b/>
          <w:bCs/>
          <w:color w:val="FF0000"/>
          <w:highlight w:val="yellow"/>
        </w:rPr>
        <w:t>1</w:t>
      </w:r>
      <w:r w:rsidR="001B1C30" w:rsidRPr="00AA322B">
        <w:rPr>
          <w:rFonts w:ascii="Book Antiqua" w:hAnsi="Book Antiqua"/>
          <w:b/>
          <w:bCs/>
          <w:color w:val="FF0000"/>
          <w:highlight w:val="yellow"/>
        </w:rPr>
        <w:t>:</w:t>
      </w:r>
      <w:r w:rsidRPr="00AA322B">
        <w:rPr>
          <w:rFonts w:ascii="Book Antiqua" w:hAnsi="Book Antiqua"/>
          <w:b/>
          <w:bCs/>
          <w:color w:val="FF0000"/>
          <w:highlight w:val="yellow"/>
        </w:rPr>
        <w:t>00 hrs.</w:t>
      </w:r>
      <w:r w:rsidRPr="00AA322B">
        <w:rPr>
          <w:rFonts w:ascii="Book Antiqua" w:hAnsi="Book Antiqua"/>
          <w:spacing w:val="-2"/>
          <w:highlight w:val="yellow"/>
        </w:rPr>
        <w:t xml:space="preserve"> on </w:t>
      </w:r>
      <w:r w:rsidR="00D1365F">
        <w:rPr>
          <w:rFonts w:ascii="Book Antiqua" w:hAnsi="Book Antiqua"/>
          <w:b/>
          <w:bCs/>
          <w:color w:val="FF0000"/>
          <w:highlight w:val="yellow"/>
        </w:rPr>
        <w:t>30</w:t>
      </w:r>
      <w:r w:rsidR="00D1365F" w:rsidRPr="00AA322B">
        <w:rPr>
          <w:rFonts w:ascii="Book Antiqua" w:hAnsi="Book Antiqua"/>
          <w:b/>
          <w:bCs/>
          <w:color w:val="FF0000"/>
          <w:highlight w:val="yellow"/>
        </w:rPr>
        <w:t>.</w:t>
      </w:r>
      <w:r w:rsidR="00D1365F">
        <w:rPr>
          <w:rFonts w:ascii="Book Antiqua" w:hAnsi="Book Antiqua"/>
          <w:b/>
          <w:bCs/>
          <w:color w:val="FF0000"/>
          <w:highlight w:val="yellow"/>
        </w:rPr>
        <w:t>12</w:t>
      </w:r>
      <w:r w:rsidR="00D1365F" w:rsidRPr="00AA322B">
        <w:rPr>
          <w:rFonts w:ascii="Book Antiqua" w:hAnsi="Book Antiqua"/>
          <w:b/>
          <w:bCs/>
          <w:color w:val="FF0000"/>
          <w:highlight w:val="yellow"/>
        </w:rPr>
        <w:t>.202</w:t>
      </w:r>
      <w:r w:rsidR="00D1365F">
        <w:rPr>
          <w:rFonts w:ascii="Book Antiqua" w:hAnsi="Book Antiqua"/>
          <w:b/>
          <w:bCs/>
          <w:color w:val="FF0000"/>
        </w:rPr>
        <w:t>4</w:t>
      </w:r>
      <w:r w:rsidRPr="00AA322B">
        <w:rPr>
          <w:rFonts w:ascii="Book Antiqua" w:hAnsi="Book Antiqua"/>
          <w:b/>
          <w:bCs/>
          <w:color w:val="0000FF"/>
          <w:highlight w:val="yellow"/>
          <w:lang w:val="en-GB"/>
        </w:rPr>
        <w:t>.</w:t>
      </w:r>
      <w:r w:rsidRPr="008A33C7">
        <w:rPr>
          <w:rFonts w:ascii="Book Antiqua" w:hAnsi="Book Antiqua"/>
          <w:spacing w:val="-2"/>
        </w:rPr>
        <w:tab/>
      </w:r>
    </w:p>
    <w:p w14:paraId="6CDE2C91" w14:textId="77777777" w:rsidR="00B370BD" w:rsidRPr="008A33C7" w:rsidRDefault="00B370BD" w:rsidP="00E73074">
      <w:pPr>
        <w:ind w:left="990"/>
        <w:jc w:val="both"/>
        <w:rPr>
          <w:rFonts w:ascii="Book Antiqua" w:eastAsia="Calibri" w:hAnsi="Book Antiqua" w:cs="Mangal"/>
          <w:spacing w:val="-2"/>
        </w:rPr>
      </w:pPr>
    </w:p>
    <w:p w14:paraId="2260A0ED" w14:textId="77777777" w:rsidR="00162217" w:rsidRPr="008A33C7" w:rsidRDefault="005130EF" w:rsidP="00E73074">
      <w:pPr>
        <w:ind w:left="990" w:hanging="990"/>
        <w:jc w:val="both"/>
        <w:rPr>
          <w:rFonts w:ascii="Book Antiqua" w:hAnsi="Book Antiqua"/>
          <w:b/>
          <w:bCs/>
          <w:spacing w:val="-2"/>
        </w:rPr>
      </w:pPr>
      <w:r w:rsidRPr="008A33C7">
        <w:rPr>
          <w:rFonts w:ascii="Book Antiqua" w:hAnsi="Book Antiqua"/>
        </w:rPr>
        <w:t>9.</w:t>
      </w:r>
      <w:r w:rsidR="00851557" w:rsidRPr="008A33C7">
        <w:rPr>
          <w:rFonts w:ascii="Book Antiqua" w:hAnsi="Book Antiqua"/>
        </w:rPr>
        <w:t>2</w:t>
      </w:r>
      <w:r w:rsidRPr="008A33C7">
        <w:rPr>
          <w:rFonts w:ascii="Book Antiqua" w:hAnsi="Book Antiqua"/>
        </w:rPr>
        <w:t xml:space="preserve">   </w:t>
      </w:r>
      <w:r w:rsidRPr="008A33C7">
        <w:rPr>
          <w:rFonts w:ascii="Book Antiqua" w:hAnsi="Book Antiqua"/>
        </w:rPr>
        <w:tab/>
      </w:r>
      <w:r w:rsidR="00D0778E" w:rsidRPr="008A33C7">
        <w:rPr>
          <w:rFonts w:ascii="Book Antiqua" w:hAnsi="Book Antiqua"/>
          <w:b/>
          <w:bCs/>
          <w:spacing w:val="-2"/>
        </w:rPr>
        <w:t>Bid shall</w:t>
      </w:r>
      <w:r w:rsidR="006D2C25" w:rsidRPr="008A33C7">
        <w:rPr>
          <w:rFonts w:ascii="Book Antiqua" w:hAnsi="Book Antiqua"/>
          <w:b/>
          <w:bCs/>
          <w:spacing w:val="-2"/>
        </w:rPr>
        <w:t xml:space="preserve"> be uploaded on portal as per IF</w:t>
      </w:r>
      <w:r w:rsidR="00D0778E" w:rsidRPr="008A33C7">
        <w:rPr>
          <w:rFonts w:ascii="Book Antiqua" w:hAnsi="Book Antiqua"/>
          <w:b/>
          <w:bCs/>
          <w:spacing w:val="-2"/>
        </w:rPr>
        <w:t xml:space="preserve">B. </w:t>
      </w:r>
    </w:p>
    <w:p w14:paraId="700A6D73" w14:textId="77777777" w:rsidR="00162217" w:rsidRPr="008A33C7" w:rsidRDefault="00162217" w:rsidP="00162217">
      <w:pPr>
        <w:tabs>
          <w:tab w:val="left" w:pos="1395"/>
        </w:tabs>
        <w:ind w:left="709" w:hanging="709"/>
        <w:jc w:val="both"/>
        <w:rPr>
          <w:rFonts w:ascii="Book Antiqua" w:hAnsi="Book Antiqua"/>
          <w:b/>
          <w:bCs/>
          <w:spacing w:val="-2"/>
        </w:rPr>
      </w:pPr>
    </w:p>
    <w:p w14:paraId="5B15CE4F" w14:textId="77777777" w:rsidR="005130EF" w:rsidRPr="008A33C7" w:rsidRDefault="005130EF" w:rsidP="00E73074">
      <w:pPr>
        <w:ind w:left="990" w:hanging="990"/>
        <w:jc w:val="both"/>
        <w:rPr>
          <w:rFonts w:ascii="Book Antiqua" w:hAnsi="Book Antiqua"/>
          <w:bCs/>
          <w:lang w:val="en-GB"/>
        </w:rPr>
      </w:pPr>
      <w:r w:rsidRPr="008A33C7">
        <w:rPr>
          <w:rFonts w:ascii="Book Antiqua" w:hAnsi="Book Antiqua"/>
          <w:bCs/>
          <w:iCs/>
        </w:rPr>
        <w:t>10.0</w:t>
      </w:r>
      <w:r w:rsidRPr="008A33C7">
        <w:rPr>
          <w:rFonts w:ascii="Book Antiqua" w:hAnsi="Book Antiqua"/>
          <w:bCs/>
          <w:iCs/>
        </w:rPr>
        <w:tab/>
      </w:r>
      <w:r w:rsidRPr="008A33C7">
        <w:rPr>
          <w:rFonts w:ascii="Book Antiqua" w:hAnsi="Book Antiqua"/>
          <w:bCs/>
          <w:lang w:val="en-GB"/>
        </w:rPr>
        <w:t>POWERGRID reserves the right to cancel/withdraw this invitation for bids without assigning any reason and shall bear no liability whatsoever consequent upon such a decision.</w:t>
      </w:r>
    </w:p>
    <w:p w14:paraId="6E989E83" w14:textId="77777777" w:rsidR="00867B4C" w:rsidRPr="008A33C7" w:rsidRDefault="00867B4C" w:rsidP="00867B4C">
      <w:pPr>
        <w:pStyle w:val="BodyText2"/>
        <w:tabs>
          <w:tab w:val="left" w:pos="1037"/>
        </w:tabs>
        <w:ind w:left="1035" w:hanging="1035"/>
        <w:rPr>
          <w:b w:val="0"/>
          <w:bCs w:val="0"/>
          <w:i w:val="0"/>
          <w:iCs w:val="0"/>
          <w:sz w:val="24"/>
        </w:rPr>
      </w:pPr>
    </w:p>
    <w:p w14:paraId="7006046B" w14:textId="77777777" w:rsidR="00867B4C" w:rsidRPr="008A33C7" w:rsidRDefault="00867B4C" w:rsidP="00E73074">
      <w:pPr>
        <w:ind w:left="990" w:hanging="990"/>
        <w:jc w:val="both"/>
        <w:rPr>
          <w:rFonts w:ascii="Book Antiqua" w:hAnsi="Book Antiqua"/>
          <w:bCs/>
          <w:iCs/>
        </w:rPr>
      </w:pPr>
      <w:r w:rsidRPr="008A33C7">
        <w:rPr>
          <w:rFonts w:ascii="Book Antiqua" w:hAnsi="Book Antiqua"/>
          <w:bCs/>
          <w:iCs/>
        </w:rPr>
        <w:t xml:space="preserve">10.1   </w:t>
      </w:r>
      <w:r w:rsidRPr="008A33C7">
        <w:rPr>
          <w:rFonts w:ascii="Book Antiqua" w:hAnsi="Book Antiqua"/>
          <w:bCs/>
          <w:iCs/>
        </w:rPr>
        <w:tab/>
      </w:r>
      <w:r w:rsidR="00B64E00" w:rsidRPr="008A33C7">
        <w:rPr>
          <w:rFonts w:ascii="Book Antiqua" w:hAnsi="Book Antiqua"/>
          <w:bCs/>
          <w:lang w:val="en-GB"/>
        </w:rPr>
        <w:t xml:space="preserve">The </w:t>
      </w:r>
      <w:r w:rsidR="002F22CA" w:rsidRPr="008A33C7">
        <w:rPr>
          <w:rFonts w:ascii="Book Antiqua" w:hAnsi="Book Antiqua"/>
          <w:bCs/>
          <w:lang w:val="en-GB"/>
        </w:rPr>
        <w:t>Employer</w:t>
      </w:r>
      <w:r w:rsidR="00B64E00" w:rsidRPr="008A33C7">
        <w:rPr>
          <w:rFonts w:ascii="Book Antiqua" w:hAnsi="Book Antiqua"/>
          <w:bCs/>
          <w:lang w:val="en-GB"/>
        </w:rPr>
        <w:t xml:space="preserve"> reserves the right to conduct e-Reverse Auction (e-RA) in accordance with clause 29 of ITB.</w:t>
      </w:r>
    </w:p>
    <w:p w14:paraId="31E46E63" w14:textId="77777777" w:rsidR="002A40C9" w:rsidRPr="008A33C7" w:rsidRDefault="002A40C9" w:rsidP="00EC17A1">
      <w:pPr>
        <w:pStyle w:val="BodyText2"/>
        <w:tabs>
          <w:tab w:val="left" w:pos="1037"/>
        </w:tabs>
        <w:rPr>
          <w:rFonts w:cs="Times New Roman"/>
          <w:b w:val="0"/>
          <w:bCs w:val="0"/>
          <w:i w:val="0"/>
          <w:sz w:val="24"/>
          <w:lang w:val="en-GB"/>
        </w:rPr>
      </w:pPr>
    </w:p>
    <w:p w14:paraId="236BAD00" w14:textId="77777777" w:rsidR="00F322B6" w:rsidRPr="008A33C7" w:rsidRDefault="00F322B6" w:rsidP="008C18B9">
      <w:pPr>
        <w:ind w:left="990" w:hanging="990"/>
        <w:jc w:val="both"/>
        <w:rPr>
          <w:rFonts w:ascii="Book Antiqua" w:hAnsi="Book Antiqua"/>
          <w:bCs/>
          <w:iCs/>
          <w:lang w:val="en-GB"/>
        </w:rPr>
      </w:pPr>
      <w:r w:rsidRPr="008A33C7">
        <w:rPr>
          <w:rFonts w:ascii="Book Antiqua" w:hAnsi="Book Antiqua"/>
          <w:bCs/>
          <w:iCs/>
        </w:rPr>
        <w:t>1</w:t>
      </w:r>
      <w:r w:rsidR="005130EF" w:rsidRPr="008A33C7">
        <w:rPr>
          <w:rFonts w:ascii="Book Antiqua" w:hAnsi="Book Antiqua"/>
          <w:bCs/>
          <w:iCs/>
        </w:rPr>
        <w:t>1</w:t>
      </w:r>
      <w:r w:rsidRPr="008A33C7">
        <w:rPr>
          <w:rFonts w:ascii="Book Antiqua" w:hAnsi="Book Antiqua"/>
          <w:bCs/>
          <w:iCs/>
        </w:rPr>
        <w:t>.0</w:t>
      </w:r>
      <w:r w:rsidRPr="008A33C7">
        <w:rPr>
          <w:rFonts w:ascii="Book Antiqua" w:hAnsi="Book Antiqua"/>
          <w:bCs/>
          <w:iCs/>
        </w:rPr>
        <w:tab/>
      </w:r>
      <w:r w:rsidRPr="008A33C7">
        <w:rPr>
          <w:rFonts w:ascii="Book Antiqua" w:hAnsi="Book Antiqua"/>
          <w:bCs/>
          <w:iCs/>
          <w:lang w:val="en-GB"/>
        </w:rPr>
        <w:t xml:space="preserve">All correspondence with </w:t>
      </w:r>
      <w:r w:rsidRPr="008A33C7">
        <w:rPr>
          <w:rFonts w:ascii="Book Antiqua" w:hAnsi="Book Antiqua"/>
          <w:spacing w:val="-2"/>
        </w:rPr>
        <w:t>regard</w:t>
      </w:r>
      <w:r w:rsidRPr="008A33C7">
        <w:rPr>
          <w:rFonts w:ascii="Book Antiqua" w:hAnsi="Book Antiqua"/>
          <w:bCs/>
          <w:iCs/>
          <w:lang w:val="en-GB"/>
        </w:rPr>
        <w:t xml:space="preserve"> to the above shall be to the following address.</w:t>
      </w:r>
    </w:p>
    <w:p w14:paraId="74D89517" w14:textId="77777777" w:rsidR="00F322B6" w:rsidRPr="00A66B1D" w:rsidRDefault="00F322B6" w:rsidP="00F322B6">
      <w:pPr>
        <w:jc w:val="both"/>
        <w:rPr>
          <w:rFonts w:ascii="Book Antiqua" w:hAnsi="Book Antiqua"/>
          <w:highlight w:val="yellow"/>
          <w:lang w:val="en-GB"/>
        </w:rPr>
      </w:pPr>
    </w:p>
    <w:p w14:paraId="33DC871F" w14:textId="77777777" w:rsidR="0044401C" w:rsidRPr="009D4FEA" w:rsidRDefault="0044401C" w:rsidP="0044401C">
      <w:pPr>
        <w:ind w:left="1080"/>
        <w:jc w:val="both"/>
        <w:rPr>
          <w:rFonts w:ascii="Book Antiqua" w:hAnsi="Book Antiqua"/>
          <w:lang w:val="en-GB"/>
        </w:rPr>
      </w:pPr>
      <w:r w:rsidRPr="009D4FEA">
        <w:rPr>
          <w:rFonts w:ascii="Book Antiqua" w:hAnsi="Book Antiqua"/>
          <w:lang w:val="en-GB"/>
        </w:rPr>
        <w:t>(By Post/In Person)</w:t>
      </w:r>
    </w:p>
    <w:p w14:paraId="2E387C2A" w14:textId="1B388DAC" w:rsidR="0044401C" w:rsidRPr="009D4FEA" w:rsidRDefault="00AA322B" w:rsidP="0044401C">
      <w:pPr>
        <w:ind w:left="1080"/>
        <w:jc w:val="both"/>
        <w:rPr>
          <w:rFonts w:ascii="Book Antiqua" w:hAnsi="Book Antiqua"/>
          <w:color w:val="FF0000"/>
        </w:rPr>
      </w:pPr>
      <w:r>
        <w:rPr>
          <w:rFonts w:ascii="Book Antiqua" w:hAnsi="Book Antiqua"/>
          <w:color w:val="FF0000"/>
        </w:rPr>
        <w:t xml:space="preserve"> Manager</w:t>
      </w:r>
      <w:r w:rsidR="004D48B1" w:rsidRPr="009D4FEA">
        <w:rPr>
          <w:rFonts w:ascii="Book Antiqua" w:hAnsi="Book Antiqua"/>
          <w:color w:val="FF0000"/>
        </w:rPr>
        <w:t xml:space="preserve"> </w:t>
      </w:r>
      <w:r w:rsidR="0044401C" w:rsidRPr="009D4FEA">
        <w:rPr>
          <w:rFonts w:ascii="Book Antiqua" w:hAnsi="Book Antiqua"/>
          <w:color w:val="FF0000"/>
        </w:rPr>
        <w:t>(C</w:t>
      </w:r>
      <w:r w:rsidR="00992E9A" w:rsidRPr="009D4FEA">
        <w:rPr>
          <w:rFonts w:ascii="Book Antiqua" w:hAnsi="Book Antiqua"/>
          <w:color w:val="FF0000"/>
        </w:rPr>
        <w:t>&amp;M</w:t>
      </w:r>
      <w:r w:rsidR="0044401C" w:rsidRPr="009D4FEA">
        <w:rPr>
          <w:rFonts w:ascii="Book Antiqua" w:hAnsi="Book Antiqua"/>
          <w:color w:val="FF0000"/>
        </w:rPr>
        <w:t>)</w:t>
      </w:r>
      <w:r w:rsidR="00C446F1" w:rsidRPr="009D4FEA">
        <w:rPr>
          <w:rFonts w:ascii="Book Antiqua" w:hAnsi="Book Antiqua"/>
          <w:color w:val="FF0000"/>
        </w:rPr>
        <w:t xml:space="preserve">/ </w:t>
      </w:r>
      <w:r>
        <w:rPr>
          <w:rFonts w:ascii="Book Antiqua" w:hAnsi="Book Antiqua"/>
          <w:color w:val="FF0000"/>
        </w:rPr>
        <w:t>D</w:t>
      </w:r>
      <w:r w:rsidR="00C446F1" w:rsidRPr="009D4FEA">
        <w:rPr>
          <w:rFonts w:ascii="Book Antiqua" w:hAnsi="Book Antiqua"/>
          <w:color w:val="FF0000"/>
        </w:rPr>
        <w:t>GM (C&amp;M)</w:t>
      </w:r>
      <w:r w:rsidR="00306B2A" w:rsidRPr="009D4FEA">
        <w:rPr>
          <w:rFonts w:ascii="Book Antiqua" w:hAnsi="Book Antiqua"/>
          <w:color w:val="FF0000"/>
        </w:rPr>
        <w:t>,</w:t>
      </w:r>
    </w:p>
    <w:p w14:paraId="4800312C" w14:textId="3C812BC5" w:rsidR="00992E9A" w:rsidRPr="009D4FEA" w:rsidRDefault="0044401C" w:rsidP="0044401C">
      <w:pPr>
        <w:ind w:left="1080"/>
        <w:jc w:val="both"/>
        <w:rPr>
          <w:rFonts w:ascii="Book Antiqua" w:hAnsi="Book Antiqua"/>
          <w:lang w:val="en-GB"/>
        </w:rPr>
      </w:pPr>
      <w:r w:rsidRPr="009D4FEA">
        <w:rPr>
          <w:rFonts w:ascii="Book Antiqua" w:hAnsi="Book Antiqua"/>
          <w:lang w:val="en-GB"/>
        </w:rPr>
        <w:t>Power Grid Corporation of India Limited</w:t>
      </w:r>
      <w:r w:rsidR="00AB4F8D">
        <w:rPr>
          <w:rFonts w:ascii="Book Antiqua" w:hAnsi="Book Antiqua"/>
          <w:lang w:val="en-GB"/>
        </w:rPr>
        <w:t>,</w:t>
      </w:r>
    </w:p>
    <w:p w14:paraId="4A6B3DA0" w14:textId="77777777" w:rsidR="0044401C" w:rsidRPr="009D4FEA" w:rsidRDefault="00992E9A" w:rsidP="0044401C">
      <w:pPr>
        <w:ind w:left="1080"/>
        <w:jc w:val="both"/>
        <w:rPr>
          <w:rFonts w:ascii="Book Antiqua" w:hAnsi="Book Antiqua"/>
          <w:lang w:val="en-GB"/>
        </w:rPr>
      </w:pPr>
      <w:r w:rsidRPr="009D4FEA">
        <w:rPr>
          <w:rFonts w:ascii="Book Antiqua" w:hAnsi="Book Antiqua"/>
          <w:lang w:val="en-GB"/>
        </w:rPr>
        <w:t>Northern Region-III</w:t>
      </w:r>
      <w:r w:rsidR="008C18B9" w:rsidRPr="009D4FEA">
        <w:rPr>
          <w:rFonts w:ascii="Book Antiqua" w:hAnsi="Book Antiqua"/>
          <w:lang w:val="en-GB"/>
        </w:rPr>
        <w:t>, Regional</w:t>
      </w:r>
      <w:r w:rsidRPr="009D4FEA">
        <w:rPr>
          <w:rFonts w:ascii="Book Antiqua" w:hAnsi="Book Antiqua"/>
          <w:lang w:val="en-GB"/>
        </w:rPr>
        <w:t xml:space="preserve"> Head</w:t>
      </w:r>
      <w:r w:rsidR="008C18B9" w:rsidRPr="009D4FEA">
        <w:rPr>
          <w:rFonts w:ascii="Book Antiqua" w:hAnsi="Book Antiqua"/>
          <w:lang w:val="en-GB"/>
        </w:rPr>
        <w:t xml:space="preserve"> Quarter</w:t>
      </w:r>
    </w:p>
    <w:p w14:paraId="1912A133" w14:textId="77777777" w:rsidR="0016517A" w:rsidRDefault="0016517A" w:rsidP="00EC17A1">
      <w:pPr>
        <w:ind w:left="1080"/>
        <w:jc w:val="both"/>
        <w:rPr>
          <w:rFonts w:ascii="Book Antiqua" w:hAnsi="Book Antiqua"/>
          <w:lang w:val="en-GB"/>
        </w:rPr>
      </w:pPr>
      <w:r w:rsidRPr="0016517A">
        <w:rPr>
          <w:rFonts w:ascii="Book Antiqua" w:hAnsi="Book Antiqua"/>
          <w:lang w:val="en-GB"/>
        </w:rPr>
        <w:t xml:space="preserve">Plot No. – 2A/INS 02, Avadh Vihar Yojna, Amar Shaheed Path, </w:t>
      </w:r>
    </w:p>
    <w:p w14:paraId="1AF6966D" w14:textId="77777777" w:rsidR="0016517A" w:rsidRDefault="0016517A" w:rsidP="00EC17A1">
      <w:pPr>
        <w:ind w:left="1080"/>
        <w:jc w:val="both"/>
        <w:rPr>
          <w:rFonts w:ascii="Book Antiqua" w:hAnsi="Book Antiqua"/>
          <w:lang w:val="en-GB"/>
        </w:rPr>
      </w:pPr>
      <w:r w:rsidRPr="0016517A">
        <w:rPr>
          <w:rFonts w:ascii="Book Antiqua" w:hAnsi="Book Antiqua"/>
          <w:lang w:val="en-GB"/>
        </w:rPr>
        <w:t>Lucknow- 226002</w:t>
      </w:r>
    </w:p>
    <w:p w14:paraId="0A7E4A7B" w14:textId="2A68BDFB" w:rsidR="00992E9A" w:rsidRPr="009D4FEA" w:rsidRDefault="0044401C" w:rsidP="00EC17A1">
      <w:pPr>
        <w:ind w:left="1080"/>
        <w:jc w:val="both"/>
        <w:rPr>
          <w:rFonts w:ascii="Book Antiqua" w:hAnsi="Book Antiqua"/>
          <w:color w:val="FF0000"/>
        </w:rPr>
      </w:pPr>
      <w:r w:rsidRPr="009D4FEA">
        <w:rPr>
          <w:rStyle w:val="Hyperlink"/>
          <w:rFonts w:ascii="Book Antiqua" w:hAnsi="Book Antiqua"/>
          <w:color w:val="FF0000"/>
          <w:u w:val="none"/>
        </w:rPr>
        <w:t xml:space="preserve">Mobile: </w:t>
      </w:r>
      <w:r w:rsidR="00B93FB2" w:rsidRPr="009D4FEA">
        <w:rPr>
          <w:rStyle w:val="Hyperlink"/>
          <w:rFonts w:ascii="Book Antiqua" w:hAnsi="Book Antiqua"/>
          <w:color w:val="FF0000"/>
          <w:u w:val="none"/>
        </w:rPr>
        <w:t xml:space="preserve">+91 </w:t>
      </w:r>
      <w:r w:rsidR="0016517A">
        <w:rPr>
          <w:rStyle w:val="Hyperlink"/>
          <w:rFonts w:ascii="Book Antiqua" w:hAnsi="Book Antiqua"/>
          <w:color w:val="FF0000"/>
          <w:u w:val="none"/>
        </w:rPr>
        <w:t>9</w:t>
      </w:r>
      <w:r w:rsidR="00AA322B">
        <w:rPr>
          <w:rStyle w:val="Hyperlink"/>
          <w:rFonts w:ascii="Book Antiqua" w:hAnsi="Book Antiqua"/>
          <w:color w:val="FF0000"/>
          <w:u w:val="none"/>
        </w:rPr>
        <w:t>795533422</w:t>
      </w:r>
      <w:r w:rsidR="00C446F1" w:rsidRPr="009D4FEA">
        <w:rPr>
          <w:rStyle w:val="Hyperlink"/>
          <w:rFonts w:ascii="Book Antiqua" w:hAnsi="Book Antiqua"/>
          <w:color w:val="FF0000"/>
          <w:u w:val="none"/>
        </w:rPr>
        <w:t xml:space="preserve">/ </w:t>
      </w:r>
      <w:r w:rsidR="00AA322B">
        <w:rPr>
          <w:rStyle w:val="Hyperlink"/>
          <w:rFonts w:ascii="Book Antiqua" w:hAnsi="Book Antiqua"/>
          <w:color w:val="FF0000"/>
          <w:u w:val="none"/>
        </w:rPr>
        <w:t>8650502475</w:t>
      </w:r>
    </w:p>
    <w:p w14:paraId="29FC080F" w14:textId="77777777" w:rsidR="00F322B6" w:rsidRPr="009D4FEA" w:rsidRDefault="00F322B6" w:rsidP="00F322B6">
      <w:pPr>
        <w:ind w:left="1080"/>
        <w:jc w:val="both"/>
        <w:rPr>
          <w:rFonts w:ascii="Book Antiqua" w:hAnsi="Book Antiqua"/>
          <w:lang w:val="en-GB"/>
        </w:rPr>
      </w:pPr>
      <w:r w:rsidRPr="009D4FEA">
        <w:rPr>
          <w:rFonts w:ascii="Book Antiqua" w:hAnsi="Book Antiqua"/>
          <w:lang w:val="en-GB"/>
        </w:rPr>
        <w:t xml:space="preserve">For more information on POWERGRID, visit our </w:t>
      </w:r>
      <w:r w:rsidR="008C18B9" w:rsidRPr="009D4FEA">
        <w:rPr>
          <w:rFonts w:ascii="Book Antiqua" w:hAnsi="Book Antiqua"/>
          <w:lang w:val="en-GB"/>
        </w:rPr>
        <w:t>web</w:t>
      </w:r>
      <w:r w:rsidRPr="009D4FEA">
        <w:rPr>
          <w:rFonts w:ascii="Book Antiqua" w:hAnsi="Book Antiqua"/>
          <w:lang w:val="en-GB"/>
        </w:rPr>
        <w:t>site at:</w:t>
      </w:r>
    </w:p>
    <w:p w14:paraId="44CDE3D7" w14:textId="6019BA82" w:rsidR="00F322B6" w:rsidRPr="009D4FEA" w:rsidRDefault="00D1365F" w:rsidP="00F322B6">
      <w:pPr>
        <w:ind w:left="1080"/>
        <w:jc w:val="both"/>
        <w:rPr>
          <w:rStyle w:val="Hyperlink"/>
          <w:rFonts w:ascii="Book Antiqua" w:hAnsi="Book Antiqua"/>
          <w:i/>
          <w:iCs/>
          <w:lang w:val="en-GB"/>
        </w:rPr>
      </w:pPr>
      <w:hyperlink r:id="rId13" w:history="1">
        <w:r w:rsidR="004C2C6A" w:rsidRPr="009D4FEA">
          <w:rPr>
            <w:rStyle w:val="Hyperlink"/>
            <w:rFonts w:ascii="Book Antiqua" w:hAnsi="Book Antiqua"/>
            <w:i/>
            <w:iCs/>
            <w:lang w:val="en-GB"/>
          </w:rPr>
          <w:t>http://www.powergrid.in</w:t>
        </w:r>
      </w:hyperlink>
    </w:p>
    <w:p w14:paraId="29AA9862" w14:textId="77777777" w:rsidR="00803F58" w:rsidRPr="009D4FEA" w:rsidRDefault="00803F58" w:rsidP="00F322B6">
      <w:pPr>
        <w:ind w:left="1080"/>
        <w:jc w:val="both"/>
        <w:rPr>
          <w:rStyle w:val="Hyperlink"/>
          <w:rFonts w:ascii="Book Antiqua" w:hAnsi="Book Antiqua"/>
          <w:i/>
          <w:iCs/>
          <w:color w:val="auto"/>
          <w:lang w:val="en-GB"/>
        </w:rPr>
      </w:pPr>
    </w:p>
    <w:p w14:paraId="10A4A2F3" w14:textId="77777777" w:rsidR="00971C45" w:rsidRPr="009D4FEA" w:rsidRDefault="00803F58" w:rsidP="00803F58">
      <w:pPr>
        <w:ind w:left="1080" w:hanging="1080"/>
        <w:jc w:val="both"/>
        <w:rPr>
          <w:rStyle w:val="Hyperlink"/>
          <w:rFonts w:ascii="Book Antiqua" w:hAnsi="Book Antiqua"/>
          <w:iCs/>
          <w:color w:val="auto"/>
          <w:u w:val="none"/>
          <w:lang w:val="en-GB"/>
        </w:rPr>
      </w:pPr>
      <w:r w:rsidRPr="009D4FEA">
        <w:rPr>
          <w:rStyle w:val="Hyperlink"/>
          <w:rFonts w:ascii="Book Antiqua" w:hAnsi="Book Antiqua"/>
          <w:iCs/>
          <w:color w:val="auto"/>
          <w:u w:val="none"/>
          <w:lang w:val="en-GB"/>
        </w:rPr>
        <w:t>11.1</w:t>
      </w:r>
      <w:r w:rsidRPr="009D4FEA">
        <w:rPr>
          <w:rStyle w:val="Hyperlink"/>
          <w:rFonts w:ascii="Book Antiqua" w:hAnsi="Book Antiqua"/>
          <w:iCs/>
          <w:color w:val="auto"/>
          <w:u w:val="none"/>
          <w:lang w:val="en-GB"/>
        </w:rPr>
        <w:tab/>
      </w:r>
      <w:r w:rsidR="00971C45" w:rsidRPr="009D4FEA">
        <w:rPr>
          <w:rStyle w:val="Hyperlink"/>
          <w:rFonts w:ascii="Book Antiqua" w:hAnsi="Book Antiqua"/>
          <w:iCs/>
          <w:color w:val="auto"/>
          <w:u w:val="none"/>
          <w:lang w:val="en-GB"/>
        </w:rPr>
        <w:t xml:space="preserve">Bidders are requested to open the following link on </w:t>
      </w:r>
      <w:r w:rsidR="00971C45" w:rsidRPr="009D4FEA">
        <w:rPr>
          <w:rStyle w:val="Hyperlink"/>
          <w:rFonts w:ascii="Book Antiqua" w:hAnsi="Book Antiqua"/>
          <w:b/>
          <w:iCs/>
          <w:color w:val="auto"/>
          <w:lang w:val="en-GB"/>
        </w:rPr>
        <w:t>“Microsoft Explorer”</w:t>
      </w:r>
      <w:r w:rsidR="00971C45" w:rsidRPr="009D4FEA">
        <w:rPr>
          <w:rStyle w:val="Hyperlink"/>
          <w:rFonts w:ascii="Book Antiqua" w:hAnsi="Book Antiqua"/>
          <w:iCs/>
          <w:color w:val="auto"/>
          <w:u w:val="none"/>
          <w:lang w:val="en-GB"/>
        </w:rPr>
        <w:t xml:space="preserve"> for pre-requisite system settings of SRM portal and video tutorial regarding information for bid submission:</w:t>
      </w:r>
    </w:p>
    <w:p w14:paraId="170BF25C" w14:textId="77777777" w:rsidR="00971C45" w:rsidRPr="009D4FEA" w:rsidRDefault="00971C45" w:rsidP="00803F58">
      <w:pPr>
        <w:ind w:left="1080" w:hanging="1080"/>
        <w:jc w:val="both"/>
        <w:rPr>
          <w:rStyle w:val="Hyperlink"/>
          <w:rFonts w:ascii="Book Antiqua" w:hAnsi="Book Antiqua"/>
          <w:iCs/>
          <w:color w:val="auto"/>
          <w:u w:val="none"/>
          <w:lang w:val="en-GB"/>
        </w:rPr>
      </w:pPr>
    </w:p>
    <w:p w14:paraId="405D8219" w14:textId="77777777" w:rsidR="00971C45" w:rsidRPr="009D4FEA" w:rsidRDefault="00D1365F" w:rsidP="00971C45">
      <w:pPr>
        <w:ind w:left="1080"/>
        <w:jc w:val="both"/>
        <w:rPr>
          <w:rStyle w:val="Hyperlink"/>
          <w:rFonts w:ascii="Book Antiqua" w:hAnsi="Book Antiqua"/>
          <w:iCs/>
          <w:color w:val="auto"/>
          <w:u w:val="none"/>
          <w:lang w:val="en-GB"/>
        </w:rPr>
      </w:pPr>
      <w:hyperlink r:id="rId14" w:history="1">
        <w:r w:rsidR="00971C45" w:rsidRPr="009D4FEA">
          <w:rPr>
            <w:rStyle w:val="Hyperlink"/>
            <w:rFonts w:ascii="Book Antiqua" w:hAnsi="Book Antiqua"/>
            <w:iCs/>
            <w:lang w:val="en-GB"/>
          </w:rPr>
          <w:t>https://etender.powergrid.in/new_logon2/User_Help_Menu.html</w:t>
        </w:r>
      </w:hyperlink>
    </w:p>
    <w:p w14:paraId="5E54C848" w14:textId="77777777" w:rsidR="00971C45" w:rsidRPr="009D4FEA" w:rsidRDefault="00971C45" w:rsidP="00803F58">
      <w:pPr>
        <w:ind w:left="1080" w:hanging="1080"/>
        <w:jc w:val="both"/>
        <w:rPr>
          <w:rStyle w:val="Hyperlink"/>
          <w:rFonts w:ascii="Book Antiqua" w:hAnsi="Book Antiqua"/>
          <w:iCs/>
          <w:color w:val="auto"/>
          <w:u w:val="none"/>
          <w:lang w:val="en-GB"/>
        </w:rPr>
      </w:pPr>
    </w:p>
    <w:p w14:paraId="75944BC4" w14:textId="77777777" w:rsidR="00803F58" w:rsidRPr="009D4FEA" w:rsidRDefault="00971C45" w:rsidP="00971C45">
      <w:pPr>
        <w:ind w:left="1080"/>
        <w:jc w:val="both"/>
        <w:rPr>
          <w:rStyle w:val="Hyperlink"/>
          <w:rFonts w:ascii="Book Antiqua" w:hAnsi="Book Antiqua"/>
          <w:iCs/>
          <w:color w:val="auto"/>
          <w:u w:val="none"/>
          <w:lang w:val="en-GB"/>
        </w:rPr>
      </w:pPr>
      <w:r w:rsidRPr="009D4FEA">
        <w:rPr>
          <w:rStyle w:val="Hyperlink"/>
          <w:rFonts w:ascii="Book Antiqua" w:hAnsi="Book Antiqua"/>
          <w:iCs/>
          <w:color w:val="auto"/>
          <w:u w:val="none"/>
          <w:lang w:val="en-GB"/>
        </w:rPr>
        <w:t xml:space="preserve">In case any technical issue remains unresolved, Bidder may contact </w:t>
      </w:r>
      <w:r w:rsidR="00803F58" w:rsidRPr="009D4FEA">
        <w:rPr>
          <w:rStyle w:val="Hyperlink"/>
          <w:rFonts w:ascii="Book Antiqua" w:hAnsi="Book Antiqua"/>
          <w:iCs/>
          <w:color w:val="auto"/>
          <w:u w:val="none"/>
          <w:lang w:val="en-GB"/>
        </w:rPr>
        <w:t xml:space="preserve">the ERP SRM Helpdesk support as per the details below:  </w:t>
      </w:r>
    </w:p>
    <w:p w14:paraId="552BA7B2" w14:textId="77777777" w:rsidR="00803F58" w:rsidRPr="009D4FEA" w:rsidRDefault="00803F58" w:rsidP="00803F58">
      <w:pPr>
        <w:ind w:left="1080" w:hanging="1080"/>
        <w:jc w:val="both"/>
        <w:rPr>
          <w:rStyle w:val="Hyperlink"/>
          <w:rFonts w:ascii="Book Antiqua" w:hAnsi="Book Antiqua"/>
          <w:iCs/>
          <w:color w:val="auto"/>
          <w:u w:val="none"/>
          <w:lang w:val="en-GB"/>
        </w:rPr>
      </w:pPr>
    </w:p>
    <w:p w14:paraId="06CD3D7F" w14:textId="1AA7079C" w:rsidR="00803F58" w:rsidRPr="009D4FEA" w:rsidRDefault="00803F58" w:rsidP="00803F58">
      <w:pPr>
        <w:ind w:left="1080"/>
        <w:jc w:val="both"/>
        <w:rPr>
          <w:rStyle w:val="Hyperlink"/>
          <w:rFonts w:ascii="Book Antiqua" w:hAnsi="Book Antiqua"/>
          <w:iCs/>
          <w:color w:val="auto"/>
          <w:u w:val="none"/>
          <w:lang w:val="en-GB"/>
        </w:rPr>
      </w:pPr>
      <w:r w:rsidRPr="009D4FEA">
        <w:rPr>
          <w:rStyle w:val="Hyperlink"/>
          <w:rFonts w:ascii="Book Antiqua" w:hAnsi="Book Antiqua"/>
          <w:iCs/>
          <w:color w:val="auto"/>
          <w:u w:val="none"/>
          <w:lang w:val="en-GB"/>
        </w:rPr>
        <w:t>Phone No – 0124-</w:t>
      </w:r>
      <w:r w:rsidR="0016517A" w:rsidRPr="0016517A">
        <w:rPr>
          <w:rStyle w:val="Hyperlink"/>
          <w:rFonts w:ascii="Book Antiqua" w:hAnsi="Book Antiqua"/>
          <w:iCs/>
          <w:color w:val="auto"/>
          <w:u w:val="none"/>
          <w:lang w:val="en-GB"/>
        </w:rPr>
        <w:t>2823456</w:t>
      </w:r>
      <w:r w:rsidRPr="009D4FEA">
        <w:rPr>
          <w:rStyle w:val="Hyperlink"/>
          <w:rFonts w:ascii="Book Antiqua" w:hAnsi="Book Antiqua"/>
          <w:iCs/>
          <w:color w:val="auto"/>
          <w:u w:val="none"/>
          <w:lang w:val="en-GB"/>
        </w:rPr>
        <w:t xml:space="preserve"> (with call hunting feature)</w:t>
      </w:r>
    </w:p>
    <w:p w14:paraId="0ABCDED9" w14:textId="77777777" w:rsidR="00803F58" w:rsidRPr="009D4FEA" w:rsidRDefault="00803F58" w:rsidP="00803F58">
      <w:pPr>
        <w:ind w:left="1080"/>
        <w:jc w:val="both"/>
        <w:rPr>
          <w:rStyle w:val="Hyperlink"/>
          <w:rFonts w:ascii="Book Antiqua" w:hAnsi="Book Antiqua"/>
          <w:iCs/>
          <w:color w:val="auto"/>
          <w:u w:val="none"/>
          <w:lang w:val="en-GB"/>
        </w:rPr>
      </w:pPr>
      <w:r w:rsidRPr="009D4FEA">
        <w:rPr>
          <w:rStyle w:val="Hyperlink"/>
          <w:rFonts w:ascii="Book Antiqua" w:hAnsi="Book Antiqua"/>
          <w:iCs/>
          <w:color w:val="auto"/>
          <w:u w:val="none"/>
          <w:lang w:val="en-GB"/>
        </w:rPr>
        <w:t>Timings – 9:00 am To 6:00 pm</w:t>
      </w:r>
    </w:p>
    <w:p w14:paraId="0ABDD6AB" w14:textId="77777777" w:rsidR="00803F58" w:rsidRPr="009D4FEA" w:rsidRDefault="00803F58" w:rsidP="00F322B6">
      <w:pPr>
        <w:ind w:left="1080"/>
        <w:jc w:val="both"/>
        <w:rPr>
          <w:rStyle w:val="Hyperlink"/>
          <w:rFonts w:ascii="Book Antiqua" w:hAnsi="Book Antiqua"/>
          <w:i/>
          <w:iCs/>
          <w:color w:val="auto"/>
          <w:lang w:val="en-GB"/>
        </w:rPr>
      </w:pPr>
    </w:p>
    <w:p w14:paraId="2FE11B90" w14:textId="77777777" w:rsidR="00971C45" w:rsidRPr="009D4FEA" w:rsidRDefault="00971C45" w:rsidP="00971C45">
      <w:pPr>
        <w:ind w:left="1080"/>
        <w:jc w:val="both"/>
        <w:rPr>
          <w:rStyle w:val="Hyperlink"/>
          <w:rFonts w:ascii="Book Antiqua" w:hAnsi="Book Antiqua"/>
          <w:iCs/>
          <w:color w:val="auto"/>
          <w:u w:val="none"/>
          <w:lang w:val="en-GB"/>
        </w:rPr>
      </w:pPr>
      <w:r w:rsidRPr="009D4FEA">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9EB3B0D" w14:textId="77777777" w:rsidR="00803F58" w:rsidRPr="009D4FEA" w:rsidRDefault="00803F58" w:rsidP="00803F58">
      <w:pPr>
        <w:ind w:left="1080" w:hanging="1080"/>
        <w:jc w:val="both"/>
        <w:rPr>
          <w:rFonts w:ascii="Book Antiqua" w:hAnsi="Book Antiqua"/>
          <w:iCs/>
          <w:lang w:val="en-GB"/>
        </w:rPr>
      </w:pPr>
    </w:p>
    <w:p w14:paraId="00455677" w14:textId="77777777" w:rsidR="00992E9A" w:rsidRPr="009D4FEA" w:rsidRDefault="00992E9A" w:rsidP="00E4284D">
      <w:pPr>
        <w:ind w:left="1080"/>
        <w:jc w:val="both"/>
        <w:rPr>
          <w:rFonts w:ascii="Book Antiqua" w:hAnsi="Book Antiqua"/>
          <w:lang w:val="en-GB"/>
        </w:rPr>
      </w:pPr>
    </w:p>
    <w:p w14:paraId="7F12C68E" w14:textId="77777777" w:rsidR="009D06AA" w:rsidRPr="00735C75" w:rsidRDefault="00F322B6" w:rsidP="00CB088A">
      <w:pPr>
        <w:ind w:left="360" w:firstLine="720"/>
        <w:jc w:val="center"/>
        <w:rPr>
          <w:rFonts w:ascii="Book Antiqua" w:hAnsi="Book Antiqua"/>
          <w:b/>
        </w:rPr>
      </w:pPr>
      <w:r w:rsidRPr="009D4FEA">
        <w:rPr>
          <w:rFonts w:ascii="Book Antiqua" w:hAnsi="Book Antiqua"/>
          <w:b/>
          <w:bCs/>
          <w:lang w:val="en-GB"/>
        </w:rPr>
        <w:t xml:space="preserve">---- </w:t>
      </w:r>
      <w:r w:rsidRPr="009D4FEA">
        <w:rPr>
          <w:rFonts w:ascii="Book Antiqua" w:hAnsi="Book Antiqua"/>
          <w:b/>
          <w:bCs/>
          <w:i/>
          <w:iCs/>
          <w:lang w:val="en-GB"/>
        </w:rPr>
        <w:t xml:space="preserve">End of Section-I (IFB) </w:t>
      </w:r>
      <w:r w:rsidRPr="009D4FEA">
        <w:rPr>
          <w:rFonts w:ascii="Book Antiqua" w:hAnsi="Book Antiqua"/>
          <w:b/>
          <w:bCs/>
          <w:lang w:val="en-GB"/>
        </w:rPr>
        <w:t>----</w:t>
      </w:r>
    </w:p>
    <w:sectPr w:rsidR="009D06AA" w:rsidRPr="00735C75" w:rsidSect="00DB6CB8">
      <w:footerReference w:type="default" r:id="rId1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568B1" w14:textId="77777777" w:rsidR="00CF379E" w:rsidRDefault="00CF379E">
      <w:r>
        <w:separator/>
      </w:r>
    </w:p>
  </w:endnote>
  <w:endnote w:type="continuationSeparator" w:id="0">
    <w:p w14:paraId="217CCF5D" w14:textId="77777777" w:rsidR="00CF379E" w:rsidRDefault="00CF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Antiqua">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EB57" w14:textId="2B363322" w:rsidR="007C71FC" w:rsidRDefault="009A6FC2"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separate"/>
    </w:r>
    <w:r w:rsidR="00286EA6">
      <w:rPr>
        <w:rStyle w:val="PageNumber"/>
        <w:noProof/>
      </w:rPr>
      <w:t>1</w:t>
    </w:r>
    <w:r>
      <w:rPr>
        <w:rStyle w:val="PageNumber"/>
      </w:rPr>
      <w:fldChar w:fldCharType="end"/>
    </w:r>
  </w:p>
  <w:p w14:paraId="23B2413F" w14:textId="77777777" w:rsidR="007C71FC" w:rsidRDefault="007C71F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04421" w14:textId="77777777" w:rsidR="007C71FC" w:rsidRDefault="007C71FC" w:rsidP="002F0F3F">
    <w:pPr>
      <w:pStyle w:val="Footer"/>
      <w:tabs>
        <w:tab w:val="clear" w:pos="4320"/>
      </w:tabs>
      <w:ind w:right="360"/>
      <w:jc w:val="center"/>
      <w:rPr>
        <w:b/>
        <w:bCs/>
      </w:rPr>
    </w:pPr>
  </w:p>
  <w:p w14:paraId="33C29495"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7020A" w14:textId="7C16F9ED"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9A6FC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A6FC2" w:rsidRPr="000C118C">
      <w:rPr>
        <w:rStyle w:val="PageNumber"/>
        <w:rFonts w:ascii="Book Antiqua" w:hAnsi="Book Antiqua"/>
        <w:sz w:val="22"/>
        <w:szCs w:val="22"/>
      </w:rPr>
      <w:fldChar w:fldCharType="separate"/>
    </w:r>
    <w:r w:rsidR="00A90309">
      <w:rPr>
        <w:rStyle w:val="PageNumber"/>
        <w:rFonts w:ascii="Book Antiqua" w:hAnsi="Book Antiqua"/>
        <w:noProof/>
        <w:sz w:val="22"/>
        <w:szCs w:val="22"/>
      </w:rPr>
      <w:t>2</w:t>
    </w:r>
    <w:r w:rsidR="009A6FC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95EE3" w14:textId="77777777" w:rsidR="00CF379E" w:rsidRDefault="00CF379E">
      <w:r>
        <w:separator/>
      </w:r>
    </w:p>
  </w:footnote>
  <w:footnote w:type="continuationSeparator" w:id="0">
    <w:p w14:paraId="1E03FA56" w14:textId="77777777" w:rsidR="00CF379E" w:rsidRDefault="00CF3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391664">
    <w:abstractNumId w:val="4"/>
  </w:num>
  <w:num w:numId="2" w16cid:durableId="75251096">
    <w:abstractNumId w:val="0"/>
  </w:num>
  <w:num w:numId="3" w16cid:durableId="1412505845">
    <w:abstractNumId w:val="2"/>
  </w:num>
  <w:num w:numId="4" w16cid:durableId="1920794994">
    <w:abstractNumId w:val="3"/>
  </w:num>
  <w:num w:numId="5" w16cid:durableId="1967808152">
    <w:abstractNumId w:val="1"/>
  </w:num>
  <w:num w:numId="6" w16cid:durableId="1514760683">
    <w:abstractNumId w:val="6"/>
  </w:num>
  <w:num w:numId="7" w16cid:durableId="791170264">
    <w:abstractNumId w:val="5"/>
  </w:num>
  <w:num w:numId="8" w16cid:durableId="939458787">
    <w:abstractNumId w:val="8"/>
  </w:num>
  <w:num w:numId="9" w16cid:durableId="1598827044">
    <w:abstractNumId w:val="9"/>
  </w:num>
  <w:num w:numId="10" w16cid:durableId="1028874708">
    <w:abstractNumId w:val="7"/>
  </w:num>
  <w:num w:numId="11" w16cid:durableId="116970824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4368"/>
    <w:rsid w:val="0000525C"/>
    <w:rsid w:val="00006A94"/>
    <w:rsid w:val="00010C12"/>
    <w:rsid w:val="000117DC"/>
    <w:rsid w:val="00011DCE"/>
    <w:rsid w:val="00014D2B"/>
    <w:rsid w:val="00014E79"/>
    <w:rsid w:val="00014EC1"/>
    <w:rsid w:val="00020FE0"/>
    <w:rsid w:val="00021E50"/>
    <w:rsid w:val="000230D4"/>
    <w:rsid w:val="00031309"/>
    <w:rsid w:val="00033C0C"/>
    <w:rsid w:val="000352BF"/>
    <w:rsid w:val="00036E09"/>
    <w:rsid w:val="0004037D"/>
    <w:rsid w:val="00042147"/>
    <w:rsid w:val="0004295A"/>
    <w:rsid w:val="00042A06"/>
    <w:rsid w:val="0004315E"/>
    <w:rsid w:val="000448C6"/>
    <w:rsid w:val="0004551B"/>
    <w:rsid w:val="00045E96"/>
    <w:rsid w:val="000506C7"/>
    <w:rsid w:val="0005148F"/>
    <w:rsid w:val="0005358C"/>
    <w:rsid w:val="0005375C"/>
    <w:rsid w:val="00054770"/>
    <w:rsid w:val="00054A8C"/>
    <w:rsid w:val="000569B9"/>
    <w:rsid w:val="00057F87"/>
    <w:rsid w:val="00060396"/>
    <w:rsid w:val="000611FF"/>
    <w:rsid w:val="000613AB"/>
    <w:rsid w:val="00062A51"/>
    <w:rsid w:val="00062E8F"/>
    <w:rsid w:val="00066282"/>
    <w:rsid w:val="0006720E"/>
    <w:rsid w:val="000705E9"/>
    <w:rsid w:val="00074045"/>
    <w:rsid w:val="00075446"/>
    <w:rsid w:val="00075EF9"/>
    <w:rsid w:val="00076116"/>
    <w:rsid w:val="0007633D"/>
    <w:rsid w:val="00076AD1"/>
    <w:rsid w:val="00077CB1"/>
    <w:rsid w:val="000858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C06"/>
    <w:rsid w:val="000A2F18"/>
    <w:rsid w:val="000A7276"/>
    <w:rsid w:val="000A7582"/>
    <w:rsid w:val="000A7DA8"/>
    <w:rsid w:val="000B198F"/>
    <w:rsid w:val="000B25EE"/>
    <w:rsid w:val="000B2E7E"/>
    <w:rsid w:val="000B2EC4"/>
    <w:rsid w:val="000B718A"/>
    <w:rsid w:val="000B7262"/>
    <w:rsid w:val="000C0A68"/>
    <w:rsid w:val="000C118C"/>
    <w:rsid w:val="000C1976"/>
    <w:rsid w:val="000C1B22"/>
    <w:rsid w:val="000C3111"/>
    <w:rsid w:val="000C32B2"/>
    <w:rsid w:val="000C4444"/>
    <w:rsid w:val="000C5BE7"/>
    <w:rsid w:val="000D1317"/>
    <w:rsid w:val="000D1AC2"/>
    <w:rsid w:val="000D382C"/>
    <w:rsid w:val="000D4ADB"/>
    <w:rsid w:val="000D4D1A"/>
    <w:rsid w:val="000D7867"/>
    <w:rsid w:val="000D786D"/>
    <w:rsid w:val="000E4D60"/>
    <w:rsid w:val="000E580E"/>
    <w:rsid w:val="000E602F"/>
    <w:rsid w:val="000F0CC1"/>
    <w:rsid w:val="000F1212"/>
    <w:rsid w:val="000F27C4"/>
    <w:rsid w:val="000F5D14"/>
    <w:rsid w:val="00104F85"/>
    <w:rsid w:val="00105565"/>
    <w:rsid w:val="00106807"/>
    <w:rsid w:val="001100B1"/>
    <w:rsid w:val="00110792"/>
    <w:rsid w:val="00112822"/>
    <w:rsid w:val="001134B0"/>
    <w:rsid w:val="00117E49"/>
    <w:rsid w:val="00120373"/>
    <w:rsid w:val="00126DB4"/>
    <w:rsid w:val="00127B0A"/>
    <w:rsid w:val="00127FF5"/>
    <w:rsid w:val="001303BA"/>
    <w:rsid w:val="001316CF"/>
    <w:rsid w:val="00131770"/>
    <w:rsid w:val="001345E1"/>
    <w:rsid w:val="00134AE7"/>
    <w:rsid w:val="001356F8"/>
    <w:rsid w:val="00135CEB"/>
    <w:rsid w:val="0014201A"/>
    <w:rsid w:val="001435C1"/>
    <w:rsid w:val="00144F2D"/>
    <w:rsid w:val="001454D8"/>
    <w:rsid w:val="00146E40"/>
    <w:rsid w:val="001476F6"/>
    <w:rsid w:val="001526EC"/>
    <w:rsid w:val="00153EDA"/>
    <w:rsid w:val="001541DC"/>
    <w:rsid w:val="00154C33"/>
    <w:rsid w:val="001600F3"/>
    <w:rsid w:val="001607ED"/>
    <w:rsid w:val="00160A92"/>
    <w:rsid w:val="00161D02"/>
    <w:rsid w:val="00162217"/>
    <w:rsid w:val="0016263C"/>
    <w:rsid w:val="001635CE"/>
    <w:rsid w:val="00163C7B"/>
    <w:rsid w:val="0016517A"/>
    <w:rsid w:val="00166933"/>
    <w:rsid w:val="00167E14"/>
    <w:rsid w:val="00170015"/>
    <w:rsid w:val="001706DE"/>
    <w:rsid w:val="00172F3A"/>
    <w:rsid w:val="00176AA3"/>
    <w:rsid w:val="0017766D"/>
    <w:rsid w:val="00177942"/>
    <w:rsid w:val="001803CC"/>
    <w:rsid w:val="00180922"/>
    <w:rsid w:val="00183F66"/>
    <w:rsid w:val="0018668D"/>
    <w:rsid w:val="0019051C"/>
    <w:rsid w:val="001913C9"/>
    <w:rsid w:val="001920E8"/>
    <w:rsid w:val="00192AE4"/>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5C47"/>
    <w:rsid w:val="001B5E88"/>
    <w:rsid w:val="001B7142"/>
    <w:rsid w:val="001B7A9A"/>
    <w:rsid w:val="001B7E16"/>
    <w:rsid w:val="001C133C"/>
    <w:rsid w:val="001C54E5"/>
    <w:rsid w:val="001C5EFF"/>
    <w:rsid w:val="001C657A"/>
    <w:rsid w:val="001D0C5D"/>
    <w:rsid w:val="001D1871"/>
    <w:rsid w:val="001D1FC4"/>
    <w:rsid w:val="001D6516"/>
    <w:rsid w:val="001D6B79"/>
    <w:rsid w:val="001D7CFB"/>
    <w:rsid w:val="001E1E96"/>
    <w:rsid w:val="001E1FD1"/>
    <w:rsid w:val="001E2B80"/>
    <w:rsid w:val="001E305C"/>
    <w:rsid w:val="001E3BA1"/>
    <w:rsid w:val="001E3C0E"/>
    <w:rsid w:val="001E5449"/>
    <w:rsid w:val="001E612F"/>
    <w:rsid w:val="001F0B42"/>
    <w:rsid w:val="001F1110"/>
    <w:rsid w:val="001F14D2"/>
    <w:rsid w:val="001F1EDB"/>
    <w:rsid w:val="001F2D7C"/>
    <w:rsid w:val="001F60A7"/>
    <w:rsid w:val="001F7EF1"/>
    <w:rsid w:val="00200286"/>
    <w:rsid w:val="00203999"/>
    <w:rsid w:val="00203BBB"/>
    <w:rsid w:val="0020407B"/>
    <w:rsid w:val="002048A7"/>
    <w:rsid w:val="00204C40"/>
    <w:rsid w:val="002059D8"/>
    <w:rsid w:val="002060E9"/>
    <w:rsid w:val="00212C85"/>
    <w:rsid w:val="00214DC8"/>
    <w:rsid w:val="0021644C"/>
    <w:rsid w:val="00216779"/>
    <w:rsid w:val="00217F1E"/>
    <w:rsid w:val="0022171A"/>
    <w:rsid w:val="00227546"/>
    <w:rsid w:val="0022758F"/>
    <w:rsid w:val="0022763D"/>
    <w:rsid w:val="0023045C"/>
    <w:rsid w:val="00233F0D"/>
    <w:rsid w:val="00234EA5"/>
    <w:rsid w:val="00236268"/>
    <w:rsid w:val="00240258"/>
    <w:rsid w:val="002403AB"/>
    <w:rsid w:val="002427C1"/>
    <w:rsid w:val="00242F27"/>
    <w:rsid w:val="0024504F"/>
    <w:rsid w:val="00246041"/>
    <w:rsid w:val="002476F5"/>
    <w:rsid w:val="00251A13"/>
    <w:rsid w:val="00251E45"/>
    <w:rsid w:val="00253170"/>
    <w:rsid w:val="00253A47"/>
    <w:rsid w:val="0025460D"/>
    <w:rsid w:val="002549DE"/>
    <w:rsid w:val="002573CD"/>
    <w:rsid w:val="00257FC0"/>
    <w:rsid w:val="00261024"/>
    <w:rsid w:val="00261920"/>
    <w:rsid w:val="0027058F"/>
    <w:rsid w:val="0027231B"/>
    <w:rsid w:val="0027258E"/>
    <w:rsid w:val="00276A9C"/>
    <w:rsid w:val="00280AE9"/>
    <w:rsid w:val="00281907"/>
    <w:rsid w:val="00281BF1"/>
    <w:rsid w:val="002851E3"/>
    <w:rsid w:val="00286EA6"/>
    <w:rsid w:val="00286FB2"/>
    <w:rsid w:val="00287744"/>
    <w:rsid w:val="002878DA"/>
    <w:rsid w:val="00293AF6"/>
    <w:rsid w:val="0029674E"/>
    <w:rsid w:val="002972DD"/>
    <w:rsid w:val="002A0005"/>
    <w:rsid w:val="002A00D0"/>
    <w:rsid w:val="002A3500"/>
    <w:rsid w:val="002A40C9"/>
    <w:rsid w:val="002A67E2"/>
    <w:rsid w:val="002B2EDC"/>
    <w:rsid w:val="002B2F1B"/>
    <w:rsid w:val="002B2F64"/>
    <w:rsid w:val="002B538D"/>
    <w:rsid w:val="002C087C"/>
    <w:rsid w:val="002C2A46"/>
    <w:rsid w:val="002C2CDC"/>
    <w:rsid w:val="002C3795"/>
    <w:rsid w:val="002C6852"/>
    <w:rsid w:val="002D0287"/>
    <w:rsid w:val="002D20AD"/>
    <w:rsid w:val="002D32F0"/>
    <w:rsid w:val="002D632E"/>
    <w:rsid w:val="002D7A55"/>
    <w:rsid w:val="002E125A"/>
    <w:rsid w:val="002E3713"/>
    <w:rsid w:val="002E3961"/>
    <w:rsid w:val="002E3A84"/>
    <w:rsid w:val="002E3EB2"/>
    <w:rsid w:val="002E4AC1"/>
    <w:rsid w:val="002E548B"/>
    <w:rsid w:val="002E72E8"/>
    <w:rsid w:val="002E7A1B"/>
    <w:rsid w:val="002F0F3F"/>
    <w:rsid w:val="002F0F51"/>
    <w:rsid w:val="002F1EF4"/>
    <w:rsid w:val="002F22CA"/>
    <w:rsid w:val="002F2C2A"/>
    <w:rsid w:val="002F35ED"/>
    <w:rsid w:val="002F3BE1"/>
    <w:rsid w:val="002F3E3C"/>
    <w:rsid w:val="002F4BFC"/>
    <w:rsid w:val="002F55D0"/>
    <w:rsid w:val="002F60CB"/>
    <w:rsid w:val="003014E2"/>
    <w:rsid w:val="00302027"/>
    <w:rsid w:val="003025E1"/>
    <w:rsid w:val="00302BE3"/>
    <w:rsid w:val="00303D3E"/>
    <w:rsid w:val="003056DE"/>
    <w:rsid w:val="00305839"/>
    <w:rsid w:val="00305A58"/>
    <w:rsid w:val="00306198"/>
    <w:rsid w:val="0030654A"/>
    <w:rsid w:val="00306B2A"/>
    <w:rsid w:val="00310689"/>
    <w:rsid w:val="00312421"/>
    <w:rsid w:val="00313744"/>
    <w:rsid w:val="00316308"/>
    <w:rsid w:val="00317CFE"/>
    <w:rsid w:val="00317D23"/>
    <w:rsid w:val="003231E6"/>
    <w:rsid w:val="0032513D"/>
    <w:rsid w:val="00326136"/>
    <w:rsid w:val="0032703A"/>
    <w:rsid w:val="003279D6"/>
    <w:rsid w:val="00327DAC"/>
    <w:rsid w:val="0033010A"/>
    <w:rsid w:val="00330A39"/>
    <w:rsid w:val="00330F91"/>
    <w:rsid w:val="003329E3"/>
    <w:rsid w:val="00335813"/>
    <w:rsid w:val="00336B10"/>
    <w:rsid w:val="00337D71"/>
    <w:rsid w:val="00341173"/>
    <w:rsid w:val="00342E45"/>
    <w:rsid w:val="00343C4B"/>
    <w:rsid w:val="00344495"/>
    <w:rsid w:val="00344715"/>
    <w:rsid w:val="00346134"/>
    <w:rsid w:val="0034671E"/>
    <w:rsid w:val="00346E93"/>
    <w:rsid w:val="00352647"/>
    <w:rsid w:val="003539D7"/>
    <w:rsid w:val="00353E2B"/>
    <w:rsid w:val="00356AC2"/>
    <w:rsid w:val="003611A9"/>
    <w:rsid w:val="00361A73"/>
    <w:rsid w:val="00362407"/>
    <w:rsid w:val="00365775"/>
    <w:rsid w:val="00365E24"/>
    <w:rsid w:val="003660A8"/>
    <w:rsid w:val="0036757B"/>
    <w:rsid w:val="00367A95"/>
    <w:rsid w:val="003714A4"/>
    <w:rsid w:val="003736E9"/>
    <w:rsid w:val="00374E9B"/>
    <w:rsid w:val="00380108"/>
    <w:rsid w:val="003814EE"/>
    <w:rsid w:val="00381E09"/>
    <w:rsid w:val="00384B5D"/>
    <w:rsid w:val="00384ED4"/>
    <w:rsid w:val="0038696B"/>
    <w:rsid w:val="00387DD6"/>
    <w:rsid w:val="00390DC8"/>
    <w:rsid w:val="00391F4B"/>
    <w:rsid w:val="00394021"/>
    <w:rsid w:val="003961FA"/>
    <w:rsid w:val="003A0278"/>
    <w:rsid w:val="003A1CC3"/>
    <w:rsid w:val="003A26E6"/>
    <w:rsid w:val="003A2B30"/>
    <w:rsid w:val="003A2B53"/>
    <w:rsid w:val="003A3774"/>
    <w:rsid w:val="003A4AD7"/>
    <w:rsid w:val="003A5A4D"/>
    <w:rsid w:val="003A5D98"/>
    <w:rsid w:val="003A6335"/>
    <w:rsid w:val="003A68B2"/>
    <w:rsid w:val="003A6B56"/>
    <w:rsid w:val="003A76DF"/>
    <w:rsid w:val="003B00AD"/>
    <w:rsid w:val="003B2AA4"/>
    <w:rsid w:val="003B39F7"/>
    <w:rsid w:val="003B50E8"/>
    <w:rsid w:val="003B58D1"/>
    <w:rsid w:val="003B6394"/>
    <w:rsid w:val="003B6B0E"/>
    <w:rsid w:val="003B7933"/>
    <w:rsid w:val="003C0673"/>
    <w:rsid w:val="003C1341"/>
    <w:rsid w:val="003C2701"/>
    <w:rsid w:val="003C5089"/>
    <w:rsid w:val="003C6203"/>
    <w:rsid w:val="003C7C52"/>
    <w:rsid w:val="003C7E90"/>
    <w:rsid w:val="003C7EF0"/>
    <w:rsid w:val="003D18E3"/>
    <w:rsid w:val="003D3892"/>
    <w:rsid w:val="003D3DB1"/>
    <w:rsid w:val="003D4951"/>
    <w:rsid w:val="003D6168"/>
    <w:rsid w:val="003D7D11"/>
    <w:rsid w:val="003E08E5"/>
    <w:rsid w:val="003E1716"/>
    <w:rsid w:val="003E1776"/>
    <w:rsid w:val="003E76F1"/>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5309"/>
    <w:rsid w:val="004175FE"/>
    <w:rsid w:val="00417995"/>
    <w:rsid w:val="00420395"/>
    <w:rsid w:val="00421998"/>
    <w:rsid w:val="00423B24"/>
    <w:rsid w:val="00423DD7"/>
    <w:rsid w:val="00424901"/>
    <w:rsid w:val="0042732A"/>
    <w:rsid w:val="004278A0"/>
    <w:rsid w:val="00432518"/>
    <w:rsid w:val="00433D3A"/>
    <w:rsid w:val="004358E8"/>
    <w:rsid w:val="00435B57"/>
    <w:rsid w:val="004372C8"/>
    <w:rsid w:val="00442322"/>
    <w:rsid w:val="00443286"/>
    <w:rsid w:val="00443D28"/>
    <w:rsid w:val="0044401C"/>
    <w:rsid w:val="004450F5"/>
    <w:rsid w:val="00446095"/>
    <w:rsid w:val="00446122"/>
    <w:rsid w:val="00446E65"/>
    <w:rsid w:val="00447635"/>
    <w:rsid w:val="0045182D"/>
    <w:rsid w:val="0045307C"/>
    <w:rsid w:val="00453603"/>
    <w:rsid w:val="00453EB1"/>
    <w:rsid w:val="004546BA"/>
    <w:rsid w:val="00457FA7"/>
    <w:rsid w:val="004614C2"/>
    <w:rsid w:val="00461C1F"/>
    <w:rsid w:val="00461C60"/>
    <w:rsid w:val="0046340B"/>
    <w:rsid w:val="00465141"/>
    <w:rsid w:val="00465676"/>
    <w:rsid w:val="00466345"/>
    <w:rsid w:val="00470317"/>
    <w:rsid w:val="004707D6"/>
    <w:rsid w:val="004713AD"/>
    <w:rsid w:val="00473026"/>
    <w:rsid w:val="0047387A"/>
    <w:rsid w:val="00473B18"/>
    <w:rsid w:val="00473E31"/>
    <w:rsid w:val="004750DD"/>
    <w:rsid w:val="00475893"/>
    <w:rsid w:val="004770BA"/>
    <w:rsid w:val="0048186C"/>
    <w:rsid w:val="00481B96"/>
    <w:rsid w:val="004825D8"/>
    <w:rsid w:val="00484C37"/>
    <w:rsid w:val="00484E21"/>
    <w:rsid w:val="004870BB"/>
    <w:rsid w:val="004907C0"/>
    <w:rsid w:val="00490CA7"/>
    <w:rsid w:val="00492312"/>
    <w:rsid w:val="00495FF4"/>
    <w:rsid w:val="004A013A"/>
    <w:rsid w:val="004A15BA"/>
    <w:rsid w:val="004A2519"/>
    <w:rsid w:val="004A379A"/>
    <w:rsid w:val="004A7330"/>
    <w:rsid w:val="004A757F"/>
    <w:rsid w:val="004B2BED"/>
    <w:rsid w:val="004B3C33"/>
    <w:rsid w:val="004B4730"/>
    <w:rsid w:val="004B543B"/>
    <w:rsid w:val="004B57FD"/>
    <w:rsid w:val="004C0A60"/>
    <w:rsid w:val="004C2AD9"/>
    <w:rsid w:val="004C2C6A"/>
    <w:rsid w:val="004C3413"/>
    <w:rsid w:val="004D25CA"/>
    <w:rsid w:val="004D2889"/>
    <w:rsid w:val="004D37FF"/>
    <w:rsid w:val="004D4388"/>
    <w:rsid w:val="004D489C"/>
    <w:rsid w:val="004D48B1"/>
    <w:rsid w:val="004D709E"/>
    <w:rsid w:val="004D7C9A"/>
    <w:rsid w:val="004E40FA"/>
    <w:rsid w:val="004E43F8"/>
    <w:rsid w:val="004E7BB6"/>
    <w:rsid w:val="004F21C4"/>
    <w:rsid w:val="004F2A4E"/>
    <w:rsid w:val="004F63BE"/>
    <w:rsid w:val="004F725D"/>
    <w:rsid w:val="004F7709"/>
    <w:rsid w:val="00500C80"/>
    <w:rsid w:val="0050131C"/>
    <w:rsid w:val="00505EAC"/>
    <w:rsid w:val="005071DE"/>
    <w:rsid w:val="0051112E"/>
    <w:rsid w:val="00511686"/>
    <w:rsid w:val="00512A96"/>
    <w:rsid w:val="005130EF"/>
    <w:rsid w:val="005139C2"/>
    <w:rsid w:val="00513D7E"/>
    <w:rsid w:val="00514791"/>
    <w:rsid w:val="00515A60"/>
    <w:rsid w:val="0051708C"/>
    <w:rsid w:val="00517C62"/>
    <w:rsid w:val="00520240"/>
    <w:rsid w:val="005211B5"/>
    <w:rsid w:val="00522093"/>
    <w:rsid w:val="005224C9"/>
    <w:rsid w:val="0052481C"/>
    <w:rsid w:val="0052622C"/>
    <w:rsid w:val="005272D9"/>
    <w:rsid w:val="005313DE"/>
    <w:rsid w:val="0053233C"/>
    <w:rsid w:val="0053351B"/>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311A"/>
    <w:rsid w:val="00554D7A"/>
    <w:rsid w:val="005553EA"/>
    <w:rsid w:val="0055673B"/>
    <w:rsid w:val="00556CF5"/>
    <w:rsid w:val="005576D8"/>
    <w:rsid w:val="00562F94"/>
    <w:rsid w:val="005636D4"/>
    <w:rsid w:val="00567179"/>
    <w:rsid w:val="00567C9E"/>
    <w:rsid w:val="00567E8B"/>
    <w:rsid w:val="00573590"/>
    <w:rsid w:val="0057372F"/>
    <w:rsid w:val="00573A96"/>
    <w:rsid w:val="005758E3"/>
    <w:rsid w:val="0057756F"/>
    <w:rsid w:val="00577D47"/>
    <w:rsid w:val="00580261"/>
    <w:rsid w:val="0058061B"/>
    <w:rsid w:val="00580E8D"/>
    <w:rsid w:val="00581766"/>
    <w:rsid w:val="0058277A"/>
    <w:rsid w:val="005841ED"/>
    <w:rsid w:val="0058532E"/>
    <w:rsid w:val="0059058D"/>
    <w:rsid w:val="005908D5"/>
    <w:rsid w:val="00591AE7"/>
    <w:rsid w:val="005926E9"/>
    <w:rsid w:val="0059301C"/>
    <w:rsid w:val="005934A2"/>
    <w:rsid w:val="00596D56"/>
    <w:rsid w:val="00597E7B"/>
    <w:rsid w:val="005A15B7"/>
    <w:rsid w:val="005A184D"/>
    <w:rsid w:val="005A25EF"/>
    <w:rsid w:val="005A3FD6"/>
    <w:rsid w:val="005A6CEF"/>
    <w:rsid w:val="005A71A1"/>
    <w:rsid w:val="005B09C0"/>
    <w:rsid w:val="005B0DA2"/>
    <w:rsid w:val="005B1302"/>
    <w:rsid w:val="005B15E2"/>
    <w:rsid w:val="005B2065"/>
    <w:rsid w:val="005B25FB"/>
    <w:rsid w:val="005B449B"/>
    <w:rsid w:val="005B46CA"/>
    <w:rsid w:val="005B50FD"/>
    <w:rsid w:val="005B5763"/>
    <w:rsid w:val="005C0B8D"/>
    <w:rsid w:val="005C0D65"/>
    <w:rsid w:val="005C18AA"/>
    <w:rsid w:val="005C19D6"/>
    <w:rsid w:val="005C2403"/>
    <w:rsid w:val="005C3BE2"/>
    <w:rsid w:val="005C4F87"/>
    <w:rsid w:val="005C6667"/>
    <w:rsid w:val="005C7E49"/>
    <w:rsid w:val="005C7FB8"/>
    <w:rsid w:val="005D1A3E"/>
    <w:rsid w:val="005D1C24"/>
    <w:rsid w:val="005D1D97"/>
    <w:rsid w:val="005D2502"/>
    <w:rsid w:val="005D2ABA"/>
    <w:rsid w:val="005D2E17"/>
    <w:rsid w:val="005D2F36"/>
    <w:rsid w:val="005D3BB4"/>
    <w:rsid w:val="005D471A"/>
    <w:rsid w:val="005D65DE"/>
    <w:rsid w:val="005D7380"/>
    <w:rsid w:val="005D78B3"/>
    <w:rsid w:val="005E28A8"/>
    <w:rsid w:val="005E2FB3"/>
    <w:rsid w:val="005E5640"/>
    <w:rsid w:val="005E715F"/>
    <w:rsid w:val="005F17B0"/>
    <w:rsid w:val="005F1D1C"/>
    <w:rsid w:val="005F30B2"/>
    <w:rsid w:val="005F33BD"/>
    <w:rsid w:val="005F4174"/>
    <w:rsid w:val="005F54CC"/>
    <w:rsid w:val="005F5B3A"/>
    <w:rsid w:val="005F6F80"/>
    <w:rsid w:val="005F7D8C"/>
    <w:rsid w:val="00600DAE"/>
    <w:rsid w:val="006023D2"/>
    <w:rsid w:val="00605022"/>
    <w:rsid w:val="006053D3"/>
    <w:rsid w:val="006058B7"/>
    <w:rsid w:val="00606871"/>
    <w:rsid w:val="00611145"/>
    <w:rsid w:val="0061140F"/>
    <w:rsid w:val="006121CB"/>
    <w:rsid w:val="006138AC"/>
    <w:rsid w:val="006142AE"/>
    <w:rsid w:val="00614739"/>
    <w:rsid w:val="006154C5"/>
    <w:rsid w:val="0061608D"/>
    <w:rsid w:val="0062079E"/>
    <w:rsid w:val="00620A84"/>
    <w:rsid w:val="00622B0B"/>
    <w:rsid w:val="00622FAE"/>
    <w:rsid w:val="00624383"/>
    <w:rsid w:val="006279BD"/>
    <w:rsid w:val="00627D08"/>
    <w:rsid w:val="00631B2B"/>
    <w:rsid w:val="006329F2"/>
    <w:rsid w:val="006333E2"/>
    <w:rsid w:val="0063366B"/>
    <w:rsid w:val="00634B1B"/>
    <w:rsid w:val="0063741C"/>
    <w:rsid w:val="006402D0"/>
    <w:rsid w:val="00640484"/>
    <w:rsid w:val="00640578"/>
    <w:rsid w:val="00642E01"/>
    <w:rsid w:val="00643010"/>
    <w:rsid w:val="00644BAE"/>
    <w:rsid w:val="00645D30"/>
    <w:rsid w:val="00646231"/>
    <w:rsid w:val="00646781"/>
    <w:rsid w:val="006468A7"/>
    <w:rsid w:val="006510FB"/>
    <w:rsid w:val="00651CAB"/>
    <w:rsid w:val="00652698"/>
    <w:rsid w:val="006527A2"/>
    <w:rsid w:val="00652C5E"/>
    <w:rsid w:val="006531BC"/>
    <w:rsid w:val="0065366D"/>
    <w:rsid w:val="006559C2"/>
    <w:rsid w:val="00657658"/>
    <w:rsid w:val="006611E2"/>
    <w:rsid w:val="0066274C"/>
    <w:rsid w:val="00663690"/>
    <w:rsid w:val="006637ED"/>
    <w:rsid w:val="00663833"/>
    <w:rsid w:val="006640D1"/>
    <w:rsid w:val="00666359"/>
    <w:rsid w:val="00666E39"/>
    <w:rsid w:val="006678A6"/>
    <w:rsid w:val="00670CF9"/>
    <w:rsid w:val="006724DB"/>
    <w:rsid w:val="00673103"/>
    <w:rsid w:val="00673659"/>
    <w:rsid w:val="00673BE7"/>
    <w:rsid w:val="006745A8"/>
    <w:rsid w:val="006746B1"/>
    <w:rsid w:val="006766F7"/>
    <w:rsid w:val="00676BEA"/>
    <w:rsid w:val="00677D8F"/>
    <w:rsid w:val="00681731"/>
    <w:rsid w:val="00683659"/>
    <w:rsid w:val="0068476D"/>
    <w:rsid w:val="00685E72"/>
    <w:rsid w:val="0068770A"/>
    <w:rsid w:val="0069087D"/>
    <w:rsid w:val="00692D78"/>
    <w:rsid w:val="00694EFB"/>
    <w:rsid w:val="00696AAE"/>
    <w:rsid w:val="006A033C"/>
    <w:rsid w:val="006A2157"/>
    <w:rsid w:val="006A4776"/>
    <w:rsid w:val="006A4E18"/>
    <w:rsid w:val="006A54C3"/>
    <w:rsid w:val="006A5ADF"/>
    <w:rsid w:val="006A6FD4"/>
    <w:rsid w:val="006B1759"/>
    <w:rsid w:val="006B251C"/>
    <w:rsid w:val="006B26E9"/>
    <w:rsid w:val="006B49D2"/>
    <w:rsid w:val="006B4A39"/>
    <w:rsid w:val="006B5407"/>
    <w:rsid w:val="006B674F"/>
    <w:rsid w:val="006C0695"/>
    <w:rsid w:val="006C07CF"/>
    <w:rsid w:val="006C2EF6"/>
    <w:rsid w:val="006C301C"/>
    <w:rsid w:val="006C3C57"/>
    <w:rsid w:val="006D0BB4"/>
    <w:rsid w:val="006D1570"/>
    <w:rsid w:val="006D2550"/>
    <w:rsid w:val="006D2741"/>
    <w:rsid w:val="006D2C25"/>
    <w:rsid w:val="006D2DAF"/>
    <w:rsid w:val="006D2E81"/>
    <w:rsid w:val="006D436A"/>
    <w:rsid w:val="006D4DD4"/>
    <w:rsid w:val="006D4FDF"/>
    <w:rsid w:val="006D56F5"/>
    <w:rsid w:val="006D5A58"/>
    <w:rsid w:val="006D64A8"/>
    <w:rsid w:val="006D6751"/>
    <w:rsid w:val="006D6945"/>
    <w:rsid w:val="006E01F5"/>
    <w:rsid w:val="006E069D"/>
    <w:rsid w:val="006E092D"/>
    <w:rsid w:val="006E32FE"/>
    <w:rsid w:val="006E5DFF"/>
    <w:rsid w:val="006F270D"/>
    <w:rsid w:val="006F3183"/>
    <w:rsid w:val="006F3281"/>
    <w:rsid w:val="006F5E68"/>
    <w:rsid w:val="006F62CC"/>
    <w:rsid w:val="006F7A8F"/>
    <w:rsid w:val="00701907"/>
    <w:rsid w:val="0070364C"/>
    <w:rsid w:val="00703A0A"/>
    <w:rsid w:val="007052F4"/>
    <w:rsid w:val="00706E80"/>
    <w:rsid w:val="00707638"/>
    <w:rsid w:val="007110D6"/>
    <w:rsid w:val="00711DD3"/>
    <w:rsid w:val="0071500B"/>
    <w:rsid w:val="00715A6C"/>
    <w:rsid w:val="00717534"/>
    <w:rsid w:val="00721E24"/>
    <w:rsid w:val="00723C23"/>
    <w:rsid w:val="00723CBE"/>
    <w:rsid w:val="00723E05"/>
    <w:rsid w:val="0072461C"/>
    <w:rsid w:val="00724790"/>
    <w:rsid w:val="00724A81"/>
    <w:rsid w:val="00724F7A"/>
    <w:rsid w:val="007255C2"/>
    <w:rsid w:val="007264F4"/>
    <w:rsid w:val="0072752B"/>
    <w:rsid w:val="00727A4D"/>
    <w:rsid w:val="00733E1A"/>
    <w:rsid w:val="007347FB"/>
    <w:rsid w:val="00735C75"/>
    <w:rsid w:val="00736B03"/>
    <w:rsid w:val="00742BDE"/>
    <w:rsid w:val="00744470"/>
    <w:rsid w:val="00744861"/>
    <w:rsid w:val="00745A85"/>
    <w:rsid w:val="00745B3E"/>
    <w:rsid w:val="0074722D"/>
    <w:rsid w:val="0074777C"/>
    <w:rsid w:val="00750B9D"/>
    <w:rsid w:val="00751E0E"/>
    <w:rsid w:val="00751FDA"/>
    <w:rsid w:val="007533A4"/>
    <w:rsid w:val="0075349E"/>
    <w:rsid w:val="00753F4F"/>
    <w:rsid w:val="0075421E"/>
    <w:rsid w:val="007556CE"/>
    <w:rsid w:val="00760B4B"/>
    <w:rsid w:val="007627D0"/>
    <w:rsid w:val="0076597C"/>
    <w:rsid w:val="00772215"/>
    <w:rsid w:val="00772B29"/>
    <w:rsid w:val="00773523"/>
    <w:rsid w:val="00775884"/>
    <w:rsid w:val="00776218"/>
    <w:rsid w:val="0077749D"/>
    <w:rsid w:val="00777A4C"/>
    <w:rsid w:val="00784443"/>
    <w:rsid w:val="00784E0E"/>
    <w:rsid w:val="007851FC"/>
    <w:rsid w:val="00786E4F"/>
    <w:rsid w:val="007904B5"/>
    <w:rsid w:val="00790A3F"/>
    <w:rsid w:val="00790AB0"/>
    <w:rsid w:val="00791935"/>
    <w:rsid w:val="0079231E"/>
    <w:rsid w:val="00792752"/>
    <w:rsid w:val="00794A70"/>
    <w:rsid w:val="007967DF"/>
    <w:rsid w:val="007A0F12"/>
    <w:rsid w:val="007A2A46"/>
    <w:rsid w:val="007A365C"/>
    <w:rsid w:val="007A61E5"/>
    <w:rsid w:val="007A7546"/>
    <w:rsid w:val="007B030D"/>
    <w:rsid w:val="007B09A8"/>
    <w:rsid w:val="007B2F49"/>
    <w:rsid w:val="007B51AE"/>
    <w:rsid w:val="007B55AF"/>
    <w:rsid w:val="007B59D1"/>
    <w:rsid w:val="007B6581"/>
    <w:rsid w:val="007B6A5D"/>
    <w:rsid w:val="007C07C3"/>
    <w:rsid w:val="007C3CE4"/>
    <w:rsid w:val="007C4FF6"/>
    <w:rsid w:val="007C5589"/>
    <w:rsid w:val="007C5A21"/>
    <w:rsid w:val="007C5B70"/>
    <w:rsid w:val="007C71FC"/>
    <w:rsid w:val="007C7C5D"/>
    <w:rsid w:val="007D03FA"/>
    <w:rsid w:val="007D23DC"/>
    <w:rsid w:val="007D247F"/>
    <w:rsid w:val="007D2F15"/>
    <w:rsid w:val="007D59CF"/>
    <w:rsid w:val="007D6C6A"/>
    <w:rsid w:val="007D7CF9"/>
    <w:rsid w:val="007E1A11"/>
    <w:rsid w:val="007E3041"/>
    <w:rsid w:val="007E305B"/>
    <w:rsid w:val="007E4805"/>
    <w:rsid w:val="007E582C"/>
    <w:rsid w:val="007E72EC"/>
    <w:rsid w:val="007F1A2F"/>
    <w:rsid w:val="007F1E97"/>
    <w:rsid w:val="007F2703"/>
    <w:rsid w:val="007F77C6"/>
    <w:rsid w:val="00800016"/>
    <w:rsid w:val="00801267"/>
    <w:rsid w:val="008025CA"/>
    <w:rsid w:val="0080268E"/>
    <w:rsid w:val="00802F9E"/>
    <w:rsid w:val="00803F58"/>
    <w:rsid w:val="00805243"/>
    <w:rsid w:val="00805A3A"/>
    <w:rsid w:val="00810EA1"/>
    <w:rsid w:val="00811AB7"/>
    <w:rsid w:val="00813941"/>
    <w:rsid w:val="00813E98"/>
    <w:rsid w:val="00816C7A"/>
    <w:rsid w:val="0081720D"/>
    <w:rsid w:val="00821C7E"/>
    <w:rsid w:val="00824221"/>
    <w:rsid w:val="00824BA2"/>
    <w:rsid w:val="00826C0C"/>
    <w:rsid w:val="0082715A"/>
    <w:rsid w:val="00827242"/>
    <w:rsid w:val="008300EF"/>
    <w:rsid w:val="00830DA4"/>
    <w:rsid w:val="00831FDA"/>
    <w:rsid w:val="008321CE"/>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382D"/>
    <w:rsid w:val="00854BF7"/>
    <w:rsid w:val="00855BB1"/>
    <w:rsid w:val="00857FA4"/>
    <w:rsid w:val="00861C25"/>
    <w:rsid w:val="008632F7"/>
    <w:rsid w:val="00863F00"/>
    <w:rsid w:val="00864C39"/>
    <w:rsid w:val="0086687C"/>
    <w:rsid w:val="00866A67"/>
    <w:rsid w:val="0086733E"/>
    <w:rsid w:val="00867B4C"/>
    <w:rsid w:val="00870EEF"/>
    <w:rsid w:val="00873A9D"/>
    <w:rsid w:val="0087472D"/>
    <w:rsid w:val="008750B9"/>
    <w:rsid w:val="008778DD"/>
    <w:rsid w:val="00882568"/>
    <w:rsid w:val="008833A3"/>
    <w:rsid w:val="008846FB"/>
    <w:rsid w:val="00886A33"/>
    <w:rsid w:val="00886D84"/>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33C7"/>
    <w:rsid w:val="008A550F"/>
    <w:rsid w:val="008A594A"/>
    <w:rsid w:val="008A61E5"/>
    <w:rsid w:val="008B09BE"/>
    <w:rsid w:val="008B0ACC"/>
    <w:rsid w:val="008B26A0"/>
    <w:rsid w:val="008B3E41"/>
    <w:rsid w:val="008B3EDC"/>
    <w:rsid w:val="008B418F"/>
    <w:rsid w:val="008B6590"/>
    <w:rsid w:val="008C18B9"/>
    <w:rsid w:val="008C1957"/>
    <w:rsid w:val="008C1D07"/>
    <w:rsid w:val="008C2012"/>
    <w:rsid w:val="008C2BA4"/>
    <w:rsid w:val="008C2C22"/>
    <w:rsid w:val="008C43A1"/>
    <w:rsid w:val="008C4B9F"/>
    <w:rsid w:val="008C5EF7"/>
    <w:rsid w:val="008C71ED"/>
    <w:rsid w:val="008C7688"/>
    <w:rsid w:val="008D0F3A"/>
    <w:rsid w:val="008D2542"/>
    <w:rsid w:val="008D2E23"/>
    <w:rsid w:val="008D4D51"/>
    <w:rsid w:val="008D7B66"/>
    <w:rsid w:val="008E341B"/>
    <w:rsid w:val="008E35CC"/>
    <w:rsid w:val="008E5FE2"/>
    <w:rsid w:val="008E6535"/>
    <w:rsid w:val="008E76E6"/>
    <w:rsid w:val="008F03CE"/>
    <w:rsid w:val="008F0747"/>
    <w:rsid w:val="008F1AA4"/>
    <w:rsid w:val="008F2CFD"/>
    <w:rsid w:val="008F32EE"/>
    <w:rsid w:val="008F4466"/>
    <w:rsid w:val="008F4F62"/>
    <w:rsid w:val="008F5557"/>
    <w:rsid w:val="008F598C"/>
    <w:rsid w:val="008F7035"/>
    <w:rsid w:val="008F7715"/>
    <w:rsid w:val="008F7B2F"/>
    <w:rsid w:val="009010C1"/>
    <w:rsid w:val="00902F96"/>
    <w:rsid w:val="0090423C"/>
    <w:rsid w:val="0090597A"/>
    <w:rsid w:val="009070E0"/>
    <w:rsid w:val="009075EC"/>
    <w:rsid w:val="00911375"/>
    <w:rsid w:val="00912841"/>
    <w:rsid w:val="00912CF8"/>
    <w:rsid w:val="00913DD3"/>
    <w:rsid w:val="00915040"/>
    <w:rsid w:val="00921467"/>
    <w:rsid w:val="00922CFD"/>
    <w:rsid w:val="00923A74"/>
    <w:rsid w:val="009266A6"/>
    <w:rsid w:val="00931DA9"/>
    <w:rsid w:val="009339E1"/>
    <w:rsid w:val="00933DBE"/>
    <w:rsid w:val="00934044"/>
    <w:rsid w:val="00937BB2"/>
    <w:rsid w:val="0094164C"/>
    <w:rsid w:val="00942C78"/>
    <w:rsid w:val="00944C63"/>
    <w:rsid w:val="00945031"/>
    <w:rsid w:val="00945F21"/>
    <w:rsid w:val="00947CF6"/>
    <w:rsid w:val="00947EDA"/>
    <w:rsid w:val="00951AC2"/>
    <w:rsid w:val="00952BE3"/>
    <w:rsid w:val="0095437C"/>
    <w:rsid w:val="00954CEA"/>
    <w:rsid w:val="00955031"/>
    <w:rsid w:val="00955B87"/>
    <w:rsid w:val="009563C8"/>
    <w:rsid w:val="00961071"/>
    <w:rsid w:val="0096289D"/>
    <w:rsid w:val="00963048"/>
    <w:rsid w:val="009643CA"/>
    <w:rsid w:val="009646FD"/>
    <w:rsid w:val="00965B10"/>
    <w:rsid w:val="00966F92"/>
    <w:rsid w:val="009679D5"/>
    <w:rsid w:val="00970A3D"/>
    <w:rsid w:val="00971C45"/>
    <w:rsid w:val="00972730"/>
    <w:rsid w:val="009736E7"/>
    <w:rsid w:val="00974B8A"/>
    <w:rsid w:val="009769C2"/>
    <w:rsid w:val="0098086C"/>
    <w:rsid w:val="00981D82"/>
    <w:rsid w:val="00982344"/>
    <w:rsid w:val="00982BA4"/>
    <w:rsid w:val="00983A40"/>
    <w:rsid w:val="00983ACF"/>
    <w:rsid w:val="00984CD1"/>
    <w:rsid w:val="009850D0"/>
    <w:rsid w:val="009852C0"/>
    <w:rsid w:val="009856DD"/>
    <w:rsid w:val="00986FE2"/>
    <w:rsid w:val="009873F0"/>
    <w:rsid w:val="00992E9A"/>
    <w:rsid w:val="0099310B"/>
    <w:rsid w:val="00996665"/>
    <w:rsid w:val="009A02CC"/>
    <w:rsid w:val="009A0679"/>
    <w:rsid w:val="009A2FD1"/>
    <w:rsid w:val="009A347C"/>
    <w:rsid w:val="009A6FC2"/>
    <w:rsid w:val="009B028E"/>
    <w:rsid w:val="009B031A"/>
    <w:rsid w:val="009B054D"/>
    <w:rsid w:val="009B0BBF"/>
    <w:rsid w:val="009B0D38"/>
    <w:rsid w:val="009B1A09"/>
    <w:rsid w:val="009B1F03"/>
    <w:rsid w:val="009B21D5"/>
    <w:rsid w:val="009B27BD"/>
    <w:rsid w:val="009B46AD"/>
    <w:rsid w:val="009B47A0"/>
    <w:rsid w:val="009B56B9"/>
    <w:rsid w:val="009B798C"/>
    <w:rsid w:val="009C26B8"/>
    <w:rsid w:val="009C301C"/>
    <w:rsid w:val="009C35F6"/>
    <w:rsid w:val="009C57DA"/>
    <w:rsid w:val="009D0511"/>
    <w:rsid w:val="009D06AA"/>
    <w:rsid w:val="009D0B90"/>
    <w:rsid w:val="009D1CB2"/>
    <w:rsid w:val="009D2025"/>
    <w:rsid w:val="009D2C33"/>
    <w:rsid w:val="009D3931"/>
    <w:rsid w:val="009D3D70"/>
    <w:rsid w:val="009D43BC"/>
    <w:rsid w:val="009D4FEA"/>
    <w:rsid w:val="009D59A3"/>
    <w:rsid w:val="009D77B9"/>
    <w:rsid w:val="009D7F74"/>
    <w:rsid w:val="009E0457"/>
    <w:rsid w:val="009E0EA2"/>
    <w:rsid w:val="009E19E5"/>
    <w:rsid w:val="009E5C01"/>
    <w:rsid w:val="009E6D93"/>
    <w:rsid w:val="009F1E8D"/>
    <w:rsid w:val="009F4610"/>
    <w:rsid w:val="009F5D0B"/>
    <w:rsid w:val="009F745F"/>
    <w:rsid w:val="00A00F01"/>
    <w:rsid w:val="00A013F1"/>
    <w:rsid w:val="00A03AC4"/>
    <w:rsid w:val="00A044CF"/>
    <w:rsid w:val="00A04A22"/>
    <w:rsid w:val="00A05095"/>
    <w:rsid w:val="00A05F5A"/>
    <w:rsid w:val="00A0686B"/>
    <w:rsid w:val="00A06F0C"/>
    <w:rsid w:val="00A0797D"/>
    <w:rsid w:val="00A10641"/>
    <w:rsid w:val="00A13516"/>
    <w:rsid w:val="00A13D26"/>
    <w:rsid w:val="00A14B92"/>
    <w:rsid w:val="00A16B6C"/>
    <w:rsid w:val="00A17181"/>
    <w:rsid w:val="00A17C36"/>
    <w:rsid w:val="00A17D9E"/>
    <w:rsid w:val="00A20366"/>
    <w:rsid w:val="00A20475"/>
    <w:rsid w:val="00A20B71"/>
    <w:rsid w:val="00A26E16"/>
    <w:rsid w:val="00A31068"/>
    <w:rsid w:val="00A315F6"/>
    <w:rsid w:val="00A329D3"/>
    <w:rsid w:val="00A343F8"/>
    <w:rsid w:val="00A3513B"/>
    <w:rsid w:val="00A36701"/>
    <w:rsid w:val="00A402CA"/>
    <w:rsid w:val="00A40C91"/>
    <w:rsid w:val="00A4251F"/>
    <w:rsid w:val="00A43040"/>
    <w:rsid w:val="00A44A5A"/>
    <w:rsid w:val="00A45810"/>
    <w:rsid w:val="00A46C97"/>
    <w:rsid w:val="00A51708"/>
    <w:rsid w:val="00A52785"/>
    <w:rsid w:val="00A5622F"/>
    <w:rsid w:val="00A562DE"/>
    <w:rsid w:val="00A6020A"/>
    <w:rsid w:val="00A613E2"/>
    <w:rsid w:val="00A6175E"/>
    <w:rsid w:val="00A61842"/>
    <w:rsid w:val="00A6196B"/>
    <w:rsid w:val="00A62A0C"/>
    <w:rsid w:val="00A66B1D"/>
    <w:rsid w:val="00A70FDA"/>
    <w:rsid w:val="00A71CAB"/>
    <w:rsid w:val="00A71D4F"/>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0309"/>
    <w:rsid w:val="00A91B4E"/>
    <w:rsid w:val="00A93B92"/>
    <w:rsid w:val="00A945E1"/>
    <w:rsid w:val="00A94D00"/>
    <w:rsid w:val="00A96D05"/>
    <w:rsid w:val="00AA03CE"/>
    <w:rsid w:val="00AA0454"/>
    <w:rsid w:val="00AA28D0"/>
    <w:rsid w:val="00AA322B"/>
    <w:rsid w:val="00AA33FB"/>
    <w:rsid w:val="00AA37D7"/>
    <w:rsid w:val="00AA7009"/>
    <w:rsid w:val="00AB0452"/>
    <w:rsid w:val="00AB0AE3"/>
    <w:rsid w:val="00AB164E"/>
    <w:rsid w:val="00AB4DA7"/>
    <w:rsid w:val="00AB4F8D"/>
    <w:rsid w:val="00AB5AF8"/>
    <w:rsid w:val="00AB5EB4"/>
    <w:rsid w:val="00AB6284"/>
    <w:rsid w:val="00AC4195"/>
    <w:rsid w:val="00AC5E08"/>
    <w:rsid w:val="00AD05EA"/>
    <w:rsid w:val="00AD0BEF"/>
    <w:rsid w:val="00AD2E87"/>
    <w:rsid w:val="00AD381E"/>
    <w:rsid w:val="00AD606F"/>
    <w:rsid w:val="00AD66E4"/>
    <w:rsid w:val="00AD6BCB"/>
    <w:rsid w:val="00AD7570"/>
    <w:rsid w:val="00AD793F"/>
    <w:rsid w:val="00AD7FD8"/>
    <w:rsid w:val="00AE05E8"/>
    <w:rsid w:val="00AE1515"/>
    <w:rsid w:val="00AE1781"/>
    <w:rsid w:val="00AE2055"/>
    <w:rsid w:val="00AE2753"/>
    <w:rsid w:val="00AE5D50"/>
    <w:rsid w:val="00AE764D"/>
    <w:rsid w:val="00AF5919"/>
    <w:rsid w:val="00AF649B"/>
    <w:rsid w:val="00AF68FF"/>
    <w:rsid w:val="00AF6E44"/>
    <w:rsid w:val="00AF6FB4"/>
    <w:rsid w:val="00B04240"/>
    <w:rsid w:val="00B0468F"/>
    <w:rsid w:val="00B05C62"/>
    <w:rsid w:val="00B067A9"/>
    <w:rsid w:val="00B11741"/>
    <w:rsid w:val="00B1447F"/>
    <w:rsid w:val="00B147FA"/>
    <w:rsid w:val="00B15A7A"/>
    <w:rsid w:val="00B22AE9"/>
    <w:rsid w:val="00B2343C"/>
    <w:rsid w:val="00B23CC7"/>
    <w:rsid w:val="00B25256"/>
    <w:rsid w:val="00B25554"/>
    <w:rsid w:val="00B2670D"/>
    <w:rsid w:val="00B2677D"/>
    <w:rsid w:val="00B301E9"/>
    <w:rsid w:val="00B308AF"/>
    <w:rsid w:val="00B32C80"/>
    <w:rsid w:val="00B3316A"/>
    <w:rsid w:val="00B33182"/>
    <w:rsid w:val="00B34255"/>
    <w:rsid w:val="00B370BD"/>
    <w:rsid w:val="00B42103"/>
    <w:rsid w:val="00B43696"/>
    <w:rsid w:val="00B46729"/>
    <w:rsid w:val="00B473E0"/>
    <w:rsid w:val="00B47F46"/>
    <w:rsid w:val="00B51776"/>
    <w:rsid w:val="00B5315A"/>
    <w:rsid w:val="00B535FA"/>
    <w:rsid w:val="00B537EB"/>
    <w:rsid w:val="00B5545E"/>
    <w:rsid w:val="00B55EF9"/>
    <w:rsid w:val="00B5735A"/>
    <w:rsid w:val="00B57A10"/>
    <w:rsid w:val="00B60D0D"/>
    <w:rsid w:val="00B62F5F"/>
    <w:rsid w:val="00B64E00"/>
    <w:rsid w:val="00B655D6"/>
    <w:rsid w:val="00B668BF"/>
    <w:rsid w:val="00B66FC6"/>
    <w:rsid w:val="00B67959"/>
    <w:rsid w:val="00B67C82"/>
    <w:rsid w:val="00B70032"/>
    <w:rsid w:val="00B70B2C"/>
    <w:rsid w:val="00B70E61"/>
    <w:rsid w:val="00B724AE"/>
    <w:rsid w:val="00B7255B"/>
    <w:rsid w:val="00B73294"/>
    <w:rsid w:val="00B74C6B"/>
    <w:rsid w:val="00B74F81"/>
    <w:rsid w:val="00B81337"/>
    <w:rsid w:val="00B81F6E"/>
    <w:rsid w:val="00B838F7"/>
    <w:rsid w:val="00B85232"/>
    <w:rsid w:val="00B8531F"/>
    <w:rsid w:val="00B91936"/>
    <w:rsid w:val="00B93FB2"/>
    <w:rsid w:val="00B94D0F"/>
    <w:rsid w:val="00B956B3"/>
    <w:rsid w:val="00B9599C"/>
    <w:rsid w:val="00B96803"/>
    <w:rsid w:val="00BB132E"/>
    <w:rsid w:val="00BB313D"/>
    <w:rsid w:val="00BB49EC"/>
    <w:rsid w:val="00BB6DF1"/>
    <w:rsid w:val="00BB7967"/>
    <w:rsid w:val="00BC14CF"/>
    <w:rsid w:val="00BC182F"/>
    <w:rsid w:val="00BC5823"/>
    <w:rsid w:val="00BD1A58"/>
    <w:rsid w:val="00BD2D88"/>
    <w:rsid w:val="00BD3941"/>
    <w:rsid w:val="00BD3968"/>
    <w:rsid w:val="00BD439F"/>
    <w:rsid w:val="00BD4443"/>
    <w:rsid w:val="00BD6415"/>
    <w:rsid w:val="00BE016A"/>
    <w:rsid w:val="00BE1896"/>
    <w:rsid w:val="00BE2AE6"/>
    <w:rsid w:val="00BE5E9D"/>
    <w:rsid w:val="00BE649F"/>
    <w:rsid w:val="00BE7052"/>
    <w:rsid w:val="00BF061C"/>
    <w:rsid w:val="00BF224E"/>
    <w:rsid w:val="00BF461C"/>
    <w:rsid w:val="00BF528A"/>
    <w:rsid w:val="00BF5C7A"/>
    <w:rsid w:val="00BF6209"/>
    <w:rsid w:val="00BF6A15"/>
    <w:rsid w:val="00BF6BD8"/>
    <w:rsid w:val="00BF7F69"/>
    <w:rsid w:val="00C018FE"/>
    <w:rsid w:val="00C0227E"/>
    <w:rsid w:val="00C02308"/>
    <w:rsid w:val="00C04050"/>
    <w:rsid w:val="00C10262"/>
    <w:rsid w:val="00C10C13"/>
    <w:rsid w:val="00C11CE9"/>
    <w:rsid w:val="00C13794"/>
    <w:rsid w:val="00C15940"/>
    <w:rsid w:val="00C1626F"/>
    <w:rsid w:val="00C16AC5"/>
    <w:rsid w:val="00C16E0B"/>
    <w:rsid w:val="00C2016D"/>
    <w:rsid w:val="00C21BF6"/>
    <w:rsid w:val="00C22F27"/>
    <w:rsid w:val="00C23C78"/>
    <w:rsid w:val="00C24478"/>
    <w:rsid w:val="00C27375"/>
    <w:rsid w:val="00C31F9B"/>
    <w:rsid w:val="00C34B78"/>
    <w:rsid w:val="00C362F6"/>
    <w:rsid w:val="00C37E80"/>
    <w:rsid w:val="00C4071D"/>
    <w:rsid w:val="00C41B98"/>
    <w:rsid w:val="00C446F1"/>
    <w:rsid w:val="00C44DBB"/>
    <w:rsid w:val="00C44F05"/>
    <w:rsid w:val="00C4632A"/>
    <w:rsid w:val="00C473DA"/>
    <w:rsid w:val="00C47FA1"/>
    <w:rsid w:val="00C50621"/>
    <w:rsid w:val="00C517F4"/>
    <w:rsid w:val="00C54295"/>
    <w:rsid w:val="00C54367"/>
    <w:rsid w:val="00C557FE"/>
    <w:rsid w:val="00C5663E"/>
    <w:rsid w:val="00C56BD3"/>
    <w:rsid w:val="00C56FE9"/>
    <w:rsid w:val="00C5740A"/>
    <w:rsid w:val="00C57980"/>
    <w:rsid w:val="00C625AF"/>
    <w:rsid w:val="00C627F8"/>
    <w:rsid w:val="00C6280D"/>
    <w:rsid w:val="00C63892"/>
    <w:rsid w:val="00C651D4"/>
    <w:rsid w:val="00C655BE"/>
    <w:rsid w:val="00C65698"/>
    <w:rsid w:val="00C65E20"/>
    <w:rsid w:val="00C70DC3"/>
    <w:rsid w:val="00C730CE"/>
    <w:rsid w:val="00C73AFA"/>
    <w:rsid w:val="00C831A8"/>
    <w:rsid w:val="00C8397A"/>
    <w:rsid w:val="00C8423F"/>
    <w:rsid w:val="00C86162"/>
    <w:rsid w:val="00C8695C"/>
    <w:rsid w:val="00C876B0"/>
    <w:rsid w:val="00C87955"/>
    <w:rsid w:val="00C901C8"/>
    <w:rsid w:val="00C9307E"/>
    <w:rsid w:val="00C9381F"/>
    <w:rsid w:val="00C979E4"/>
    <w:rsid w:val="00CA0AB0"/>
    <w:rsid w:val="00CA10B9"/>
    <w:rsid w:val="00CA4FFA"/>
    <w:rsid w:val="00CA5803"/>
    <w:rsid w:val="00CA7EFD"/>
    <w:rsid w:val="00CB088A"/>
    <w:rsid w:val="00CB42AA"/>
    <w:rsid w:val="00CB471F"/>
    <w:rsid w:val="00CB4D73"/>
    <w:rsid w:val="00CB56D8"/>
    <w:rsid w:val="00CB598E"/>
    <w:rsid w:val="00CB5ABD"/>
    <w:rsid w:val="00CB6AF9"/>
    <w:rsid w:val="00CB6B20"/>
    <w:rsid w:val="00CC0E76"/>
    <w:rsid w:val="00CC19CC"/>
    <w:rsid w:val="00CC1BF9"/>
    <w:rsid w:val="00CC2470"/>
    <w:rsid w:val="00CC349F"/>
    <w:rsid w:val="00CC7C20"/>
    <w:rsid w:val="00CD0B7B"/>
    <w:rsid w:val="00CD0DF2"/>
    <w:rsid w:val="00CD1104"/>
    <w:rsid w:val="00CD2D9D"/>
    <w:rsid w:val="00CD36DC"/>
    <w:rsid w:val="00CD3D0F"/>
    <w:rsid w:val="00CD5E4C"/>
    <w:rsid w:val="00CD6911"/>
    <w:rsid w:val="00CD6AEF"/>
    <w:rsid w:val="00CE1A32"/>
    <w:rsid w:val="00CE2DE6"/>
    <w:rsid w:val="00CE3419"/>
    <w:rsid w:val="00CE4CE6"/>
    <w:rsid w:val="00CE5343"/>
    <w:rsid w:val="00CE5F1E"/>
    <w:rsid w:val="00CF0F41"/>
    <w:rsid w:val="00CF11E3"/>
    <w:rsid w:val="00CF1526"/>
    <w:rsid w:val="00CF1DCB"/>
    <w:rsid w:val="00CF379E"/>
    <w:rsid w:val="00CF53F4"/>
    <w:rsid w:val="00CF5D2E"/>
    <w:rsid w:val="00CF6659"/>
    <w:rsid w:val="00D007B1"/>
    <w:rsid w:val="00D0187C"/>
    <w:rsid w:val="00D02C38"/>
    <w:rsid w:val="00D06648"/>
    <w:rsid w:val="00D06682"/>
    <w:rsid w:val="00D0778E"/>
    <w:rsid w:val="00D07A43"/>
    <w:rsid w:val="00D10959"/>
    <w:rsid w:val="00D117C0"/>
    <w:rsid w:val="00D1235D"/>
    <w:rsid w:val="00D13334"/>
    <w:rsid w:val="00D1365F"/>
    <w:rsid w:val="00D1457B"/>
    <w:rsid w:val="00D16742"/>
    <w:rsid w:val="00D20C92"/>
    <w:rsid w:val="00D21BC8"/>
    <w:rsid w:val="00D21C41"/>
    <w:rsid w:val="00D23C94"/>
    <w:rsid w:val="00D25AD3"/>
    <w:rsid w:val="00D26734"/>
    <w:rsid w:val="00D3061D"/>
    <w:rsid w:val="00D332D4"/>
    <w:rsid w:val="00D346F4"/>
    <w:rsid w:val="00D36BA0"/>
    <w:rsid w:val="00D36C93"/>
    <w:rsid w:val="00D3766E"/>
    <w:rsid w:val="00D425CC"/>
    <w:rsid w:val="00D45B6B"/>
    <w:rsid w:val="00D46530"/>
    <w:rsid w:val="00D46ECC"/>
    <w:rsid w:val="00D500D1"/>
    <w:rsid w:val="00D50E96"/>
    <w:rsid w:val="00D52FC2"/>
    <w:rsid w:val="00D54080"/>
    <w:rsid w:val="00D54177"/>
    <w:rsid w:val="00D60770"/>
    <w:rsid w:val="00D607A4"/>
    <w:rsid w:val="00D6191E"/>
    <w:rsid w:val="00D62F1A"/>
    <w:rsid w:val="00D631C8"/>
    <w:rsid w:val="00D635B0"/>
    <w:rsid w:val="00D64280"/>
    <w:rsid w:val="00D64D3B"/>
    <w:rsid w:val="00D64FB7"/>
    <w:rsid w:val="00D65318"/>
    <w:rsid w:val="00D65F2F"/>
    <w:rsid w:val="00D66881"/>
    <w:rsid w:val="00D720D0"/>
    <w:rsid w:val="00D72660"/>
    <w:rsid w:val="00D73C3D"/>
    <w:rsid w:val="00D74814"/>
    <w:rsid w:val="00D77385"/>
    <w:rsid w:val="00D81CF6"/>
    <w:rsid w:val="00D83895"/>
    <w:rsid w:val="00D83DF9"/>
    <w:rsid w:val="00D85B7F"/>
    <w:rsid w:val="00D86E0F"/>
    <w:rsid w:val="00D92100"/>
    <w:rsid w:val="00D92DFE"/>
    <w:rsid w:val="00D92F89"/>
    <w:rsid w:val="00D93F97"/>
    <w:rsid w:val="00D942C8"/>
    <w:rsid w:val="00D96541"/>
    <w:rsid w:val="00D968F8"/>
    <w:rsid w:val="00D97FB8"/>
    <w:rsid w:val="00DA0D28"/>
    <w:rsid w:val="00DA2573"/>
    <w:rsid w:val="00DA2859"/>
    <w:rsid w:val="00DA2EA2"/>
    <w:rsid w:val="00DA6D60"/>
    <w:rsid w:val="00DA7E2F"/>
    <w:rsid w:val="00DB021D"/>
    <w:rsid w:val="00DB185A"/>
    <w:rsid w:val="00DB1F7F"/>
    <w:rsid w:val="00DB6CB8"/>
    <w:rsid w:val="00DB7E7A"/>
    <w:rsid w:val="00DC004F"/>
    <w:rsid w:val="00DC349D"/>
    <w:rsid w:val="00DC6392"/>
    <w:rsid w:val="00DC75DB"/>
    <w:rsid w:val="00DC783A"/>
    <w:rsid w:val="00DD2D9B"/>
    <w:rsid w:val="00DD5153"/>
    <w:rsid w:val="00DD5882"/>
    <w:rsid w:val="00DD5C32"/>
    <w:rsid w:val="00DD793E"/>
    <w:rsid w:val="00DD7C95"/>
    <w:rsid w:val="00DE0206"/>
    <w:rsid w:val="00DE1616"/>
    <w:rsid w:val="00DE1D4C"/>
    <w:rsid w:val="00DE3FDE"/>
    <w:rsid w:val="00DE40D6"/>
    <w:rsid w:val="00DE43DB"/>
    <w:rsid w:val="00DE59FB"/>
    <w:rsid w:val="00DE6D35"/>
    <w:rsid w:val="00DF25B2"/>
    <w:rsid w:val="00DF277B"/>
    <w:rsid w:val="00DF41CB"/>
    <w:rsid w:val="00DF6AFB"/>
    <w:rsid w:val="00E02B50"/>
    <w:rsid w:val="00E03FED"/>
    <w:rsid w:val="00E04424"/>
    <w:rsid w:val="00E0465C"/>
    <w:rsid w:val="00E049D0"/>
    <w:rsid w:val="00E05206"/>
    <w:rsid w:val="00E05C89"/>
    <w:rsid w:val="00E076A0"/>
    <w:rsid w:val="00E07CBD"/>
    <w:rsid w:val="00E10580"/>
    <w:rsid w:val="00E10829"/>
    <w:rsid w:val="00E11081"/>
    <w:rsid w:val="00E11C70"/>
    <w:rsid w:val="00E14B94"/>
    <w:rsid w:val="00E1538D"/>
    <w:rsid w:val="00E21FB2"/>
    <w:rsid w:val="00E233C5"/>
    <w:rsid w:val="00E2477C"/>
    <w:rsid w:val="00E24A12"/>
    <w:rsid w:val="00E25484"/>
    <w:rsid w:val="00E2581C"/>
    <w:rsid w:val="00E26664"/>
    <w:rsid w:val="00E2767E"/>
    <w:rsid w:val="00E32F95"/>
    <w:rsid w:val="00E33F7E"/>
    <w:rsid w:val="00E35325"/>
    <w:rsid w:val="00E37DF7"/>
    <w:rsid w:val="00E40869"/>
    <w:rsid w:val="00E421EC"/>
    <w:rsid w:val="00E4284D"/>
    <w:rsid w:val="00E442E0"/>
    <w:rsid w:val="00E457FC"/>
    <w:rsid w:val="00E462B7"/>
    <w:rsid w:val="00E52BDF"/>
    <w:rsid w:val="00E52D5B"/>
    <w:rsid w:val="00E5655E"/>
    <w:rsid w:val="00E60072"/>
    <w:rsid w:val="00E607E2"/>
    <w:rsid w:val="00E641B8"/>
    <w:rsid w:val="00E6440A"/>
    <w:rsid w:val="00E64F97"/>
    <w:rsid w:val="00E6508A"/>
    <w:rsid w:val="00E66DDD"/>
    <w:rsid w:val="00E671B0"/>
    <w:rsid w:val="00E67790"/>
    <w:rsid w:val="00E719E1"/>
    <w:rsid w:val="00E73074"/>
    <w:rsid w:val="00E73FE5"/>
    <w:rsid w:val="00E742CE"/>
    <w:rsid w:val="00E76276"/>
    <w:rsid w:val="00E76D92"/>
    <w:rsid w:val="00E80453"/>
    <w:rsid w:val="00E80F07"/>
    <w:rsid w:val="00E835A8"/>
    <w:rsid w:val="00E86814"/>
    <w:rsid w:val="00E9017B"/>
    <w:rsid w:val="00E935B9"/>
    <w:rsid w:val="00E948A9"/>
    <w:rsid w:val="00E94D2F"/>
    <w:rsid w:val="00E95D0B"/>
    <w:rsid w:val="00E96E6F"/>
    <w:rsid w:val="00E979E1"/>
    <w:rsid w:val="00EA06B7"/>
    <w:rsid w:val="00EA236A"/>
    <w:rsid w:val="00EA28D9"/>
    <w:rsid w:val="00EA2DF8"/>
    <w:rsid w:val="00EA5040"/>
    <w:rsid w:val="00EB2BF7"/>
    <w:rsid w:val="00EB2C3D"/>
    <w:rsid w:val="00EB3206"/>
    <w:rsid w:val="00EB3F14"/>
    <w:rsid w:val="00EB5CAB"/>
    <w:rsid w:val="00EB69DD"/>
    <w:rsid w:val="00EB70BC"/>
    <w:rsid w:val="00EB7DF6"/>
    <w:rsid w:val="00EC0681"/>
    <w:rsid w:val="00EC1468"/>
    <w:rsid w:val="00EC17A1"/>
    <w:rsid w:val="00EC26A1"/>
    <w:rsid w:val="00EC6CAB"/>
    <w:rsid w:val="00EC7DE2"/>
    <w:rsid w:val="00ED047B"/>
    <w:rsid w:val="00ED0C27"/>
    <w:rsid w:val="00ED4AEF"/>
    <w:rsid w:val="00ED5009"/>
    <w:rsid w:val="00ED6042"/>
    <w:rsid w:val="00EE1A6C"/>
    <w:rsid w:val="00EE34E6"/>
    <w:rsid w:val="00EE3586"/>
    <w:rsid w:val="00EE4211"/>
    <w:rsid w:val="00EE5511"/>
    <w:rsid w:val="00EE5758"/>
    <w:rsid w:val="00EE59A1"/>
    <w:rsid w:val="00EE73A2"/>
    <w:rsid w:val="00EF1406"/>
    <w:rsid w:val="00EF174A"/>
    <w:rsid w:val="00EF1C2D"/>
    <w:rsid w:val="00EF3132"/>
    <w:rsid w:val="00EF3295"/>
    <w:rsid w:val="00EF3ABC"/>
    <w:rsid w:val="00EF4124"/>
    <w:rsid w:val="00EF5C86"/>
    <w:rsid w:val="00EF6153"/>
    <w:rsid w:val="00EF6162"/>
    <w:rsid w:val="00EF6C23"/>
    <w:rsid w:val="00F0054D"/>
    <w:rsid w:val="00F02DD7"/>
    <w:rsid w:val="00F0426F"/>
    <w:rsid w:val="00F05921"/>
    <w:rsid w:val="00F05987"/>
    <w:rsid w:val="00F11BFD"/>
    <w:rsid w:val="00F12188"/>
    <w:rsid w:val="00F20BC3"/>
    <w:rsid w:val="00F217F3"/>
    <w:rsid w:val="00F22591"/>
    <w:rsid w:val="00F24C3C"/>
    <w:rsid w:val="00F24D68"/>
    <w:rsid w:val="00F262A7"/>
    <w:rsid w:val="00F27FA3"/>
    <w:rsid w:val="00F307B9"/>
    <w:rsid w:val="00F30800"/>
    <w:rsid w:val="00F30966"/>
    <w:rsid w:val="00F312CE"/>
    <w:rsid w:val="00F322B6"/>
    <w:rsid w:val="00F32C03"/>
    <w:rsid w:val="00F3447B"/>
    <w:rsid w:val="00F35723"/>
    <w:rsid w:val="00F35BCB"/>
    <w:rsid w:val="00F36EC7"/>
    <w:rsid w:val="00F36EF5"/>
    <w:rsid w:val="00F37166"/>
    <w:rsid w:val="00F37BC1"/>
    <w:rsid w:val="00F40E41"/>
    <w:rsid w:val="00F41C28"/>
    <w:rsid w:val="00F434D4"/>
    <w:rsid w:val="00F43A41"/>
    <w:rsid w:val="00F44D7E"/>
    <w:rsid w:val="00F45866"/>
    <w:rsid w:val="00F45C08"/>
    <w:rsid w:val="00F45C4D"/>
    <w:rsid w:val="00F46347"/>
    <w:rsid w:val="00F46CBB"/>
    <w:rsid w:val="00F512D4"/>
    <w:rsid w:val="00F518DA"/>
    <w:rsid w:val="00F51FD2"/>
    <w:rsid w:val="00F520D3"/>
    <w:rsid w:val="00F53150"/>
    <w:rsid w:val="00F56F91"/>
    <w:rsid w:val="00F61EC0"/>
    <w:rsid w:val="00F623DE"/>
    <w:rsid w:val="00F6327F"/>
    <w:rsid w:val="00F652AF"/>
    <w:rsid w:val="00F66C33"/>
    <w:rsid w:val="00F670A4"/>
    <w:rsid w:val="00F75652"/>
    <w:rsid w:val="00F77391"/>
    <w:rsid w:val="00F81AFA"/>
    <w:rsid w:val="00F81F58"/>
    <w:rsid w:val="00F82EF3"/>
    <w:rsid w:val="00F83B6C"/>
    <w:rsid w:val="00F83CFD"/>
    <w:rsid w:val="00F85986"/>
    <w:rsid w:val="00F8611F"/>
    <w:rsid w:val="00F86CAB"/>
    <w:rsid w:val="00F87282"/>
    <w:rsid w:val="00F91317"/>
    <w:rsid w:val="00F919AC"/>
    <w:rsid w:val="00F91D3E"/>
    <w:rsid w:val="00F9277F"/>
    <w:rsid w:val="00F92D36"/>
    <w:rsid w:val="00F93876"/>
    <w:rsid w:val="00F94053"/>
    <w:rsid w:val="00F956AB"/>
    <w:rsid w:val="00F95D7D"/>
    <w:rsid w:val="00F97D8F"/>
    <w:rsid w:val="00FA0467"/>
    <w:rsid w:val="00FA3979"/>
    <w:rsid w:val="00FA6103"/>
    <w:rsid w:val="00FB1391"/>
    <w:rsid w:val="00FB29F7"/>
    <w:rsid w:val="00FC185E"/>
    <w:rsid w:val="00FC5553"/>
    <w:rsid w:val="00FC6335"/>
    <w:rsid w:val="00FC786C"/>
    <w:rsid w:val="00FC7C61"/>
    <w:rsid w:val="00FD0A3E"/>
    <w:rsid w:val="00FD22C8"/>
    <w:rsid w:val="00FD24B2"/>
    <w:rsid w:val="00FD3BF1"/>
    <w:rsid w:val="00FD523B"/>
    <w:rsid w:val="00FD67AF"/>
    <w:rsid w:val="00FE2BF2"/>
    <w:rsid w:val="00FE64BB"/>
    <w:rsid w:val="00FF075E"/>
    <w:rsid w:val="00FF1EBE"/>
    <w:rsid w:val="00FF2E27"/>
    <w:rsid w:val="00FF304E"/>
    <w:rsid w:val="00FF32D5"/>
    <w:rsid w:val="00FF50E2"/>
    <w:rsid w:val="00FF51A6"/>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5AEBC"/>
  <w15:docId w15:val="{1988CA69-B836-4A84-A632-36EE449F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79813286">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675D2-B487-40E9-ADC0-6D95B67A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3229</TotalTime>
  <Pages>6</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11165</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Anil Kumar {अनिल कुमार}</cp:lastModifiedBy>
  <cp:revision>292</cp:revision>
  <cp:lastPrinted>2024-02-15T09:07:00Z</cp:lastPrinted>
  <dcterms:created xsi:type="dcterms:W3CDTF">2017-01-19T06:47:00Z</dcterms:created>
  <dcterms:modified xsi:type="dcterms:W3CDTF">2024-12-25T13:02:00Z</dcterms:modified>
</cp:coreProperties>
</file>